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01" w:rsidRDefault="00873701">
      <w:pPr>
        <w:rPr>
          <w:rFonts w:eastAsia="Batang"/>
        </w:rPr>
      </w:pPr>
      <w:bookmarkStart w:id="0" w:name="_Toc148249397"/>
      <w:bookmarkStart w:id="1" w:name="_Toc148249828"/>
    </w:p>
    <w:p w:rsidR="00873701" w:rsidRDefault="00873701">
      <w:pPr>
        <w:pStyle w:val="Textonotapie"/>
        <w:rPr>
          <w:rFonts w:eastAsia="Batang"/>
        </w:rPr>
      </w:pPr>
    </w:p>
    <w:p w:rsidR="00873701" w:rsidRPr="00FE7B52" w:rsidRDefault="00873701">
      <w:pPr>
        <w:rPr>
          <w:rFonts w:ascii="Verdana" w:eastAsia="Batang" w:hAnsi="Verdana"/>
          <w:sz w:val="22"/>
          <w:szCs w:val="22"/>
        </w:rPr>
      </w:pPr>
    </w:p>
    <w:p w:rsidR="00FE7B52" w:rsidRPr="00FE7B52" w:rsidRDefault="00873701">
      <w:pPr>
        <w:pStyle w:val="TDC3"/>
        <w:tabs>
          <w:tab w:val="right" w:leader="dot" w:pos="8495"/>
        </w:tabs>
        <w:rPr>
          <w:rFonts w:ascii="Verdana" w:eastAsiaTheme="minorEastAsia" w:hAnsi="Verdana" w:cstheme="minorBidi"/>
          <w:noProof/>
          <w:sz w:val="22"/>
          <w:szCs w:val="22"/>
        </w:rPr>
      </w:pPr>
      <w:r w:rsidRPr="00FE7B52">
        <w:rPr>
          <w:rFonts w:ascii="Verdana" w:eastAsia="Batang" w:hAnsi="Verdana" w:cs="Tahoma"/>
          <w:b/>
          <w:bCs/>
          <w:sz w:val="22"/>
          <w:szCs w:val="22"/>
        </w:rPr>
        <w:fldChar w:fldCharType="begin"/>
      </w:r>
      <w:r w:rsidRPr="00FE7B52">
        <w:rPr>
          <w:rFonts w:ascii="Verdana" w:eastAsia="Batang" w:hAnsi="Verdana" w:cs="Tahoma"/>
          <w:b/>
          <w:bCs/>
          <w:sz w:val="22"/>
          <w:szCs w:val="22"/>
        </w:rPr>
        <w:instrText xml:space="preserve"> TOC \o \h \z </w:instrText>
      </w:r>
      <w:r w:rsidRPr="00FE7B52">
        <w:rPr>
          <w:rFonts w:ascii="Verdana" w:eastAsia="Batang" w:hAnsi="Verdana" w:cs="Tahoma"/>
          <w:b/>
          <w:bCs/>
          <w:sz w:val="22"/>
          <w:szCs w:val="22"/>
        </w:rPr>
        <w:fldChar w:fldCharType="separate"/>
      </w:r>
      <w:hyperlink w:anchor="_Toc301776368" w:history="1">
        <w:r w:rsidR="00FE7B52" w:rsidRPr="00FE7B52">
          <w:rPr>
            <w:rStyle w:val="Hipervnculo"/>
            <w:rFonts w:ascii="Verdana" w:eastAsia="Batang" w:hAnsi="Verdana" w:cs="Arial"/>
            <w:b/>
            <w:bCs/>
            <w:noProof/>
            <w:sz w:val="22"/>
            <w:szCs w:val="22"/>
          </w:rPr>
          <w:t>Capítulo 19. MODELOS DE PROBABILIDAD</w:t>
        </w:r>
        <w:r w:rsidR="00FE7B52" w:rsidRPr="00FE7B52">
          <w:rPr>
            <w:rFonts w:ascii="Verdana" w:hAnsi="Verdana"/>
            <w:noProof/>
            <w:webHidden/>
            <w:sz w:val="22"/>
            <w:szCs w:val="22"/>
          </w:rPr>
          <w:tab/>
        </w:r>
        <w:r w:rsidR="00FE7B52" w:rsidRPr="00FE7B52">
          <w:rPr>
            <w:rFonts w:ascii="Verdana" w:hAnsi="Verdana"/>
            <w:noProof/>
            <w:webHidden/>
            <w:sz w:val="22"/>
            <w:szCs w:val="22"/>
          </w:rPr>
          <w:fldChar w:fldCharType="begin"/>
        </w:r>
        <w:r w:rsidR="00FE7B52" w:rsidRPr="00FE7B52">
          <w:rPr>
            <w:rFonts w:ascii="Verdana" w:hAnsi="Verdana"/>
            <w:noProof/>
            <w:webHidden/>
            <w:sz w:val="22"/>
            <w:szCs w:val="22"/>
          </w:rPr>
          <w:instrText xml:space="preserve"> PAGEREF _Toc301776368 \h </w:instrText>
        </w:r>
        <w:r w:rsidR="00FE7B52" w:rsidRPr="00FE7B52">
          <w:rPr>
            <w:rFonts w:ascii="Verdana" w:hAnsi="Verdana"/>
            <w:noProof/>
            <w:webHidden/>
            <w:sz w:val="22"/>
            <w:szCs w:val="22"/>
          </w:rPr>
        </w:r>
        <w:r w:rsidR="00FE7B52" w:rsidRPr="00FE7B52">
          <w:rPr>
            <w:rFonts w:ascii="Verdana" w:hAnsi="Verdana"/>
            <w:noProof/>
            <w:webHidden/>
            <w:sz w:val="22"/>
            <w:szCs w:val="22"/>
          </w:rPr>
          <w:fldChar w:fldCharType="separate"/>
        </w:r>
        <w:r w:rsidR="00E6128C">
          <w:rPr>
            <w:rFonts w:ascii="Verdana" w:hAnsi="Verdana"/>
            <w:noProof/>
            <w:webHidden/>
            <w:sz w:val="22"/>
            <w:szCs w:val="22"/>
          </w:rPr>
          <w:t>713</w:t>
        </w:r>
        <w:r w:rsidR="00FE7B52" w:rsidRPr="00FE7B52">
          <w:rPr>
            <w:rFonts w:ascii="Verdana" w:hAnsi="Verdana"/>
            <w:noProof/>
            <w:webHidden/>
            <w:sz w:val="22"/>
            <w:szCs w:val="22"/>
          </w:rPr>
          <w:fldChar w:fldCharType="end"/>
        </w:r>
      </w:hyperlink>
    </w:p>
    <w:p w:rsidR="00FE7B52" w:rsidRPr="00FE7B52" w:rsidRDefault="00DE1BFD">
      <w:pPr>
        <w:pStyle w:val="TDC4"/>
        <w:rPr>
          <w:rFonts w:eastAsiaTheme="minorEastAsia" w:cstheme="minorBidi"/>
          <w:bCs w:val="0"/>
        </w:rPr>
      </w:pPr>
      <w:hyperlink w:anchor="_Toc301776369" w:history="1">
        <w:r w:rsidR="00FE7B52" w:rsidRPr="00FE7B52">
          <w:rPr>
            <w:rStyle w:val="Hipervnculo"/>
          </w:rPr>
          <w:t>19.1. Características</w:t>
        </w:r>
        <w:r w:rsidR="00FE7B52" w:rsidRPr="00FE7B52">
          <w:rPr>
            <w:webHidden/>
          </w:rPr>
          <w:tab/>
        </w:r>
        <w:r w:rsidR="00FE7B52" w:rsidRPr="00FE7B52">
          <w:rPr>
            <w:webHidden/>
          </w:rPr>
          <w:fldChar w:fldCharType="begin"/>
        </w:r>
        <w:r w:rsidR="00FE7B52" w:rsidRPr="00FE7B52">
          <w:rPr>
            <w:webHidden/>
          </w:rPr>
          <w:instrText xml:space="preserve"> PAGEREF _Toc301776369 \h </w:instrText>
        </w:r>
        <w:r w:rsidR="00FE7B52" w:rsidRPr="00FE7B52">
          <w:rPr>
            <w:webHidden/>
          </w:rPr>
        </w:r>
        <w:r w:rsidR="00FE7B52" w:rsidRPr="00FE7B52">
          <w:rPr>
            <w:webHidden/>
          </w:rPr>
          <w:fldChar w:fldCharType="separate"/>
        </w:r>
        <w:r w:rsidR="00E6128C">
          <w:rPr>
            <w:webHidden/>
          </w:rPr>
          <w:t>713</w:t>
        </w:r>
        <w:r w:rsidR="00FE7B52" w:rsidRPr="00FE7B52">
          <w:rPr>
            <w:webHidden/>
          </w:rPr>
          <w:fldChar w:fldCharType="end"/>
        </w:r>
      </w:hyperlink>
    </w:p>
    <w:p w:rsidR="00FE7B52" w:rsidRPr="00FE7B52" w:rsidRDefault="00DE1BFD">
      <w:pPr>
        <w:pStyle w:val="TDC4"/>
        <w:rPr>
          <w:rFonts w:eastAsiaTheme="minorEastAsia" w:cstheme="minorBidi"/>
          <w:bCs w:val="0"/>
        </w:rPr>
      </w:pPr>
      <w:hyperlink w:anchor="_Toc301776370" w:history="1">
        <w:r w:rsidR="00FE7B52" w:rsidRPr="00FE7B52">
          <w:rPr>
            <w:rStyle w:val="Hipervnculo"/>
          </w:rPr>
          <w:t>19.2. Modelo Lineal de Probabilidad</w:t>
        </w:r>
        <w:r w:rsidR="00FE7B52" w:rsidRPr="00FE7B52">
          <w:rPr>
            <w:webHidden/>
          </w:rPr>
          <w:tab/>
        </w:r>
        <w:r w:rsidR="00FE7B52" w:rsidRPr="00FE7B52">
          <w:rPr>
            <w:webHidden/>
          </w:rPr>
          <w:fldChar w:fldCharType="begin"/>
        </w:r>
        <w:r w:rsidR="00FE7B52" w:rsidRPr="00FE7B52">
          <w:rPr>
            <w:webHidden/>
          </w:rPr>
          <w:instrText xml:space="preserve"> PAGEREF _Toc301776370 \h </w:instrText>
        </w:r>
        <w:r w:rsidR="00FE7B52" w:rsidRPr="00FE7B52">
          <w:rPr>
            <w:webHidden/>
          </w:rPr>
        </w:r>
        <w:r w:rsidR="00FE7B52" w:rsidRPr="00FE7B52">
          <w:rPr>
            <w:webHidden/>
          </w:rPr>
          <w:fldChar w:fldCharType="separate"/>
        </w:r>
        <w:r w:rsidR="00E6128C">
          <w:rPr>
            <w:webHidden/>
          </w:rPr>
          <w:t>714</w:t>
        </w:r>
        <w:r w:rsidR="00FE7B52" w:rsidRPr="00FE7B52">
          <w:rPr>
            <w:webHidden/>
          </w:rPr>
          <w:fldChar w:fldCharType="end"/>
        </w:r>
      </w:hyperlink>
    </w:p>
    <w:p w:rsidR="00FE7B52" w:rsidRPr="00FE7B52" w:rsidRDefault="00DE1BFD">
      <w:pPr>
        <w:pStyle w:val="TDC4"/>
        <w:rPr>
          <w:rFonts w:eastAsiaTheme="minorEastAsia" w:cstheme="minorBidi"/>
          <w:bCs w:val="0"/>
        </w:rPr>
      </w:pPr>
      <w:hyperlink w:anchor="_Toc301776371" w:history="1">
        <w:r w:rsidR="00FE7B52" w:rsidRPr="00FE7B52">
          <w:rPr>
            <w:rStyle w:val="Hipervnculo"/>
          </w:rPr>
          <w:t>19.3 Modelos de Probabilidad con distribución acumulativa</w:t>
        </w:r>
        <w:r w:rsidR="00FE7B52" w:rsidRPr="00FE7B52">
          <w:rPr>
            <w:webHidden/>
          </w:rPr>
          <w:tab/>
        </w:r>
        <w:r w:rsidR="00FE7B52" w:rsidRPr="00FE7B52">
          <w:rPr>
            <w:webHidden/>
          </w:rPr>
          <w:fldChar w:fldCharType="begin"/>
        </w:r>
        <w:r w:rsidR="00FE7B52" w:rsidRPr="00FE7B52">
          <w:rPr>
            <w:webHidden/>
          </w:rPr>
          <w:instrText xml:space="preserve"> PAGEREF _Toc301776371 \h </w:instrText>
        </w:r>
        <w:r w:rsidR="00FE7B52" w:rsidRPr="00FE7B52">
          <w:rPr>
            <w:webHidden/>
          </w:rPr>
        </w:r>
        <w:r w:rsidR="00FE7B52" w:rsidRPr="00FE7B52">
          <w:rPr>
            <w:webHidden/>
          </w:rPr>
          <w:fldChar w:fldCharType="separate"/>
        </w:r>
        <w:r w:rsidR="00E6128C">
          <w:rPr>
            <w:webHidden/>
          </w:rPr>
          <w:t>716</w:t>
        </w:r>
        <w:r w:rsidR="00FE7B52" w:rsidRPr="00FE7B52">
          <w:rPr>
            <w:webHidden/>
          </w:rPr>
          <w:fldChar w:fldCharType="end"/>
        </w:r>
      </w:hyperlink>
    </w:p>
    <w:p w:rsidR="00FE7B52" w:rsidRPr="00FE7B52" w:rsidRDefault="00DE1BFD">
      <w:pPr>
        <w:pStyle w:val="TDC4"/>
        <w:rPr>
          <w:rFonts w:eastAsiaTheme="minorEastAsia" w:cstheme="minorBidi"/>
          <w:bCs w:val="0"/>
        </w:rPr>
      </w:pPr>
      <w:hyperlink w:anchor="_Toc301776372" w:history="1">
        <w:r w:rsidR="00FE7B52" w:rsidRPr="00FE7B52">
          <w:rPr>
            <w:rStyle w:val="Hipervnculo"/>
          </w:rPr>
          <w:t>19.4 Modelo Logit</w:t>
        </w:r>
        <w:r w:rsidR="00FE7B52" w:rsidRPr="00FE7B52">
          <w:rPr>
            <w:webHidden/>
          </w:rPr>
          <w:tab/>
        </w:r>
        <w:r w:rsidR="00FE7B52" w:rsidRPr="00FE7B52">
          <w:rPr>
            <w:webHidden/>
          </w:rPr>
          <w:fldChar w:fldCharType="begin"/>
        </w:r>
        <w:r w:rsidR="00FE7B52" w:rsidRPr="00FE7B52">
          <w:rPr>
            <w:webHidden/>
          </w:rPr>
          <w:instrText xml:space="preserve"> PAGEREF _Toc301776372 \h </w:instrText>
        </w:r>
        <w:r w:rsidR="00FE7B52" w:rsidRPr="00FE7B52">
          <w:rPr>
            <w:webHidden/>
          </w:rPr>
        </w:r>
        <w:r w:rsidR="00FE7B52" w:rsidRPr="00FE7B52">
          <w:rPr>
            <w:webHidden/>
          </w:rPr>
          <w:fldChar w:fldCharType="separate"/>
        </w:r>
        <w:r w:rsidR="00E6128C">
          <w:rPr>
            <w:webHidden/>
          </w:rPr>
          <w:t>719</w:t>
        </w:r>
        <w:r w:rsidR="00FE7B52" w:rsidRPr="00FE7B52">
          <w:rPr>
            <w:webHidden/>
          </w:rPr>
          <w:fldChar w:fldCharType="end"/>
        </w:r>
      </w:hyperlink>
    </w:p>
    <w:p w:rsidR="00FE7B52" w:rsidRPr="00FE7B52" w:rsidRDefault="00DE1BFD">
      <w:pPr>
        <w:pStyle w:val="TDC5"/>
        <w:tabs>
          <w:tab w:val="right" w:leader="dot" w:pos="8495"/>
        </w:tabs>
        <w:rPr>
          <w:rFonts w:ascii="Verdana" w:eastAsiaTheme="minorEastAsia" w:hAnsi="Verdana" w:cstheme="minorBidi"/>
          <w:noProof/>
          <w:sz w:val="22"/>
          <w:szCs w:val="22"/>
        </w:rPr>
      </w:pPr>
      <w:hyperlink w:anchor="_Toc301776373" w:history="1">
        <w:r w:rsidR="00FE7B52" w:rsidRPr="00FE7B52">
          <w:rPr>
            <w:rStyle w:val="Hipervnculo"/>
            <w:rFonts w:ascii="Verdana" w:eastAsia="Batang" w:hAnsi="Verdana"/>
            <w:noProof/>
            <w:sz w:val="22"/>
            <w:szCs w:val="22"/>
            <w:lang w:val="es-ES_tradnl"/>
          </w:rPr>
          <w:t>Estimación del modelo</w:t>
        </w:r>
        <w:r w:rsidR="00FE7B52" w:rsidRPr="00FE7B52">
          <w:rPr>
            <w:rFonts w:ascii="Verdana" w:hAnsi="Verdana"/>
            <w:noProof/>
            <w:webHidden/>
            <w:sz w:val="22"/>
            <w:szCs w:val="22"/>
          </w:rPr>
          <w:tab/>
        </w:r>
        <w:r w:rsidR="00FE7B52" w:rsidRPr="00FE7B52">
          <w:rPr>
            <w:rFonts w:ascii="Verdana" w:hAnsi="Verdana"/>
            <w:noProof/>
            <w:webHidden/>
            <w:sz w:val="22"/>
            <w:szCs w:val="22"/>
          </w:rPr>
          <w:fldChar w:fldCharType="begin"/>
        </w:r>
        <w:r w:rsidR="00FE7B52" w:rsidRPr="00FE7B52">
          <w:rPr>
            <w:rFonts w:ascii="Verdana" w:hAnsi="Verdana"/>
            <w:noProof/>
            <w:webHidden/>
            <w:sz w:val="22"/>
            <w:szCs w:val="22"/>
          </w:rPr>
          <w:instrText xml:space="preserve"> PAGEREF _Toc301776373 \h </w:instrText>
        </w:r>
        <w:r w:rsidR="00FE7B52" w:rsidRPr="00FE7B52">
          <w:rPr>
            <w:rFonts w:ascii="Verdana" w:hAnsi="Verdana"/>
            <w:noProof/>
            <w:webHidden/>
            <w:sz w:val="22"/>
            <w:szCs w:val="22"/>
          </w:rPr>
        </w:r>
        <w:r w:rsidR="00FE7B52" w:rsidRPr="00FE7B52">
          <w:rPr>
            <w:rFonts w:ascii="Verdana" w:hAnsi="Verdana"/>
            <w:noProof/>
            <w:webHidden/>
            <w:sz w:val="22"/>
            <w:szCs w:val="22"/>
          </w:rPr>
          <w:fldChar w:fldCharType="separate"/>
        </w:r>
        <w:r w:rsidR="00E6128C">
          <w:rPr>
            <w:rFonts w:ascii="Verdana" w:hAnsi="Verdana"/>
            <w:noProof/>
            <w:webHidden/>
            <w:sz w:val="22"/>
            <w:szCs w:val="22"/>
          </w:rPr>
          <w:t>723</w:t>
        </w:r>
        <w:r w:rsidR="00FE7B52" w:rsidRPr="00FE7B52">
          <w:rPr>
            <w:rFonts w:ascii="Verdana" w:hAnsi="Verdana"/>
            <w:noProof/>
            <w:webHidden/>
            <w:sz w:val="22"/>
            <w:szCs w:val="22"/>
          </w:rPr>
          <w:fldChar w:fldCharType="end"/>
        </w:r>
      </w:hyperlink>
    </w:p>
    <w:p w:rsidR="00FE7B52" w:rsidRPr="00FE7B52" w:rsidRDefault="00DE1BFD">
      <w:pPr>
        <w:pStyle w:val="TDC6"/>
        <w:tabs>
          <w:tab w:val="right" w:leader="dot" w:pos="8495"/>
        </w:tabs>
        <w:rPr>
          <w:rFonts w:ascii="Verdana" w:eastAsiaTheme="minorEastAsia" w:hAnsi="Verdana" w:cstheme="minorBidi"/>
          <w:noProof/>
          <w:sz w:val="22"/>
          <w:szCs w:val="22"/>
        </w:rPr>
      </w:pPr>
      <w:hyperlink w:anchor="_Toc301776374" w:history="1">
        <w:r w:rsidR="00FE7B52" w:rsidRPr="00FE7B52">
          <w:rPr>
            <w:rStyle w:val="Hipervnculo"/>
            <w:rFonts w:ascii="Verdana" w:hAnsi="Verdana"/>
            <w:i/>
            <w:noProof/>
            <w:sz w:val="22"/>
            <w:szCs w:val="22"/>
            <w:lang w:val="es-ES_tradnl"/>
          </w:rPr>
          <w:t>Estimación con datos agrupados</w:t>
        </w:r>
        <w:r w:rsidR="00FE7B52" w:rsidRPr="00FE7B52">
          <w:rPr>
            <w:rFonts w:ascii="Verdana" w:hAnsi="Verdana"/>
            <w:noProof/>
            <w:webHidden/>
            <w:sz w:val="22"/>
            <w:szCs w:val="22"/>
          </w:rPr>
          <w:tab/>
        </w:r>
        <w:r w:rsidR="00FE7B52" w:rsidRPr="00FE7B52">
          <w:rPr>
            <w:rFonts w:ascii="Verdana" w:hAnsi="Verdana"/>
            <w:noProof/>
            <w:webHidden/>
            <w:sz w:val="22"/>
            <w:szCs w:val="22"/>
          </w:rPr>
          <w:fldChar w:fldCharType="begin"/>
        </w:r>
        <w:r w:rsidR="00FE7B52" w:rsidRPr="00FE7B52">
          <w:rPr>
            <w:rFonts w:ascii="Verdana" w:hAnsi="Verdana"/>
            <w:noProof/>
            <w:webHidden/>
            <w:sz w:val="22"/>
            <w:szCs w:val="22"/>
          </w:rPr>
          <w:instrText xml:space="preserve"> PAGEREF _Toc301776374 \h </w:instrText>
        </w:r>
        <w:r w:rsidR="00FE7B52" w:rsidRPr="00FE7B52">
          <w:rPr>
            <w:rFonts w:ascii="Verdana" w:hAnsi="Verdana"/>
            <w:noProof/>
            <w:webHidden/>
            <w:sz w:val="22"/>
            <w:szCs w:val="22"/>
          </w:rPr>
        </w:r>
        <w:r w:rsidR="00FE7B52" w:rsidRPr="00FE7B52">
          <w:rPr>
            <w:rFonts w:ascii="Verdana" w:hAnsi="Verdana"/>
            <w:noProof/>
            <w:webHidden/>
            <w:sz w:val="22"/>
            <w:szCs w:val="22"/>
          </w:rPr>
          <w:fldChar w:fldCharType="separate"/>
        </w:r>
        <w:r w:rsidR="00E6128C">
          <w:rPr>
            <w:rFonts w:ascii="Verdana" w:hAnsi="Verdana"/>
            <w:noProof/>
            <w:webHidden/>
            <w:sz w:val="22"/>
            <w:szCs w:val="22"/>
          </w:rPr>
          <w:t>724</w:t>
        </w:r>
        <w:r w:rsidR="00FE7B52" w:rsidRPr="00FE7B52">
          <w:rPr>
            <w:rFonts w:ascii="Verdana" w:hAnsi="Verdana"/>
            <w:noProof/>
            <w:webHidden/>
            <w:sz w:val="22"/>
            <w:szCs w:val="22"/>
          </w:rPr>
          <w:fldChar w:fldCharType="end"/>
        </w:r>
      </w:hyperlink>
    </w:p>
    <w:p w:rsidR="00FE7B52" w:rsidRPr="00FE7B52" w:rsidRDefault="00DE1BFD">
      <w:pPr>
        <w:pStyle w:val="TDC6"/>
        <w:tabs>
          <w:tab w:val="right" w:leader="dot" w:pos="8495"/>
        </w:tabs>
        <w:rPr>
          <w:rFonts w:ascii="Verdana" w:eastAsiaTheme="minorEastAsia" w:hAnsi="Verdana" w:cstheme="minorBidi"/>
          <w:noProof/>
          <w:sz w:val="22"/>
          <w:szCs w:val="22"/>
        </w:rPr>
      </w:pPr>
      <w:hyperlink w:anchor="_Toc301776375" w:history="1">
        <w:r w:rsidR="00FE7B52" w:rsidRPr="00FE7B52">
          <w:rPr>
            <w:rStyle w:val="Hipervnculo"/>
            <w:rFonts w:ascii="Verdana" w:hAnsi="Verdana"/>
            <w:i/>
            <w:noProof/>
            <w:sz w:val="22"/>
            <w:szCs w:val="22"/>
            <w:lang w:val="es-ES_tradnl"/>
          </w:rPr>
          <w:t>Estimación con datos individuales</w:t>
        </w:r>
        <w:r w:rsidR="00FE7B52" w:rsidRPr="00FE7B52">
          <w:rPr>
            <w:rFonts w:ascii="Verdana" w:hAnsi="Verdana"/>
            <w:noProof/>
            <w:webHidden/>
            <w:sz w:val="22"/>
            <w:szCs w:val="22"/>
          </w:rPr>
          <w:tab/>
        </w:r>
        <w:r w:rsidR="00FE7B52" w:rsidRPr="00FE7B52">
          <w:rPr>
            <w:rFonts w:ascii="Verdana" w:hAnsi="Verdana"/>
            <w:noProof/>
            <w:webHidden/>
            <w:sz w:val="22"/>
            <w:szCs w:val="22"/>
          </w:rPr>
          <w:fldChar w:fldCharType="begin"/>
        </w:r>
        <w:r w:rsidR="00FE7B52" w:rsidRPr="00FE7B52">
          <w:rPr>
            <w:rFonts w:ascii="Verdana" w:hAnsi="Verdana"/>
            <w:noProof/>
            <w:webHidden/>
            <w:sz w:val="22"/>
            <w:szCs w:val="22"/>
          </w:rPr>
          <w:instrText xml:space="preserve"> PAGEREF _Toc301776375 \h </w:instrText>
        </w:r>
        <w:r w:rsidR="00FE7B52" w:rsidRPr="00FE7B52">
          <w:rPr>
            <w:rFonts w:ascii="Verdana" w:hAnsi="Verdana"/>
            <w:noProof/>
            <w:webHidden/>
            <w:sz w:val="22"/>
            <w:szCs w:val="22"/>
          </w:rPr>
        </w:r>
        <w:r w:rsidR="00FE7B52" w:rsidRPr="00FE7B52">
          <w:rPr>
            <w:rFonts w:ascii="Verdana" w:hAnsi="Verdana"/>
            <w:noProof/>
            <w:webHidden/>
            <w:sz w:val="22"/>
            <w:szCs w:val="22"/>
          </w:rPr>
          <w:fldChar w:fldCharType="separate"/>
        </w:r>
        <w:r w:rsidR="00E6128C">
          <w:rPr>
            <w:rFonts w:ascii="Verdana" w:hAnsi="Verdana"/>
            <w:noProof/>
            <w:webHidden/>
            <w:sz w:val="22"/>
            <w:szCs w:val="22"/>
          </w:rPr>
          <w:t>727</w:t>
        </w:r>
        <w:r w:rsidR="00FE7B52" w:rsidRPr="00FE7B52">
          <w:rPr>
            <w:rFonts w:ascii="Verdana" w:hAnsi="Verdana"/>
            <w:noProof/>
            <w:webHidden/>
            <w:sz w:val="22"/>
            <w:szCs w:val="22"/>
          </w:rPr>
          <w:fldChar w:fldCharType="end"/>
        </w:r>
      </w:hyperlink>
    </w:p>
    <w:p w:rsidR="00FE7B52" w:rsidRPr="00FE7B52" w:rsidRDefault="00DE1BFD">
      <w:pPr>
        <w:pStyle w:val="TDC4"/>
        <w:rPr>
          <w:rFonts w:eastAsiaTheme="minorEastAsia" w:cstheme="minorBidi"/>
          <w:bCs w:val="0"/>
        </w:rPr>
      </w:pPr>
      <w:hyperlink w:anchor="_Toc301776376" w:history="1">
        <w:r w:rsidR="00FE7B52" w:rsidRPr="00FE7B52">
          <w:rPr>
            <w:rStyle w:val="Hipervnculo"/>
          </w:rPr>
          <w:t>19.5 Modelo Probit</w:t>
        </w:r>
        <w:r w:rsidR="00FE7B52" w:rsidRPr="00FE7B52">
          <w:rPr>
            <w:webHidden/>
          </w:rPr>
          <w:tab/>
        </w:r>
        <w:r w:rsidR="00FE7B52" w:rsidRPr="00FE7B52">
          <w:rPr>
            <w:webHidden/>
          </w:rPr>
          <w:fldChar w:fldCharType="begin"/>
        </w:r>
        <w:r w:rsidR="00FE7B52" w:rsidRPr="00FE7B52">
          <w:rPr>
            <w:webHidden/>
          </w:rPr>
          <w:instrText xml:space="preserve"> PAGEREF _Toc301776376 \h </w:instrText>
        </w:r>
        <w:r w:rsidR="00FE7B52" w:rsidRPr="00FE7B52">
          <w:rPr>
            <w:webHidden/>
          </w:rPr>
        </w:r>
        <w:r w:rsidR="00FE7B52" w:rsidRPr="00FE7B52">
          <w:rPr>
            <w:webHidden/>
          </w:rPr>
          <w:fldChar w:fldCharType="separate"/>
        </w:r>
        <w:r w:rsidR="00E6128C">
          <w:rPr>
            <w:webHidden/>
          </w:rPr>
          <w:t>728</w:t>
        </w:r>
        <w:r w:rsidR="00FE7B52" w:rsidRPr="00FE7B52">
          <w:rPr>
            <w:webHidden/>
          </w:rPr>
          <w:fldChar w:fldCharType="end"/>
        </w:r>
      </w:hyperlink>
    </w:p>
    <w:p w:rsidR="00FE7B52" w:rsidRPr="00FE7B52" w:rsidRDefault="00DE1BFD">
      <w:pPr>
        <w:pStyle w:val="TDC4"/>
        <w:rPr>
          <w:rFonts w:eastAsiaTheme="minorEastAsia" w:cstheme="minorBidi"/>
          <w:bCs w:val="0"/>
        </w:rPr>
      </w:pPr>
      <w:hyperlink w:anchor="_Toc301776377" w:history="1">
        <w:r w:rsidR="00FE7B52" w:rsidRPr="00FE7B52">
          <w:rPr>
            <w:rStyle w:val="Hipervnculo"/>
          </w:rPr>
          <w:t>19.6 Modelo Tobit</w:t>
        </w:r>
        <w:r w:rsidR="00FE7B52" w:rsidRPr="00FE7B52">
          <w:rPr>
            <w:webHidden/>
          </w:rPr>
          <w:tab/>
        </w:r>
        <w:r w:rsidR="00FE7B52" w:rsidRPr="00FE7B52">
          <w:rPr>
            <w:webHidden/>
          </w:rPr>
          <w:fldChar w:fldCharType="begin"/>
        </w:r>
        <w:r w:rsidR="00FE7B52" w:rsidRPr="00FE7B52">
          <w:rPr>
            <w:webHidden/>
          </w:rPr>
          <w:instrText xml:space="preserve"> PAGEREF _Toc301776377 \h </w:instrText>
        </w:r>
        <w:r w:rsidR="00FE7B52" w:rsidRPr="00FE7B52">
          <w:rPr>
            <w:webHidden/>
          </w:rPr>
        </w:r>
        <w:r w:rsidR="00FE7B52" w:rsidRPr="00FE7B52">
          <w:rPr>
            <w:webHidden/>
          </w:rPr>
          <w:fldChar w:fldCharType="separate"/>
        </w:r>
        <w:r w:rsidR="00E6128C">
          <w:rPr>
            <w:webHidden/>
          </w:rPr>
          <w:t>732</w:t>
        </w:r>
        <w:r w:rsidR="00FE7B52" w:rsidRPr="00FE7B52">
          <w:rPr>
            <w:webHidden/>
          </w:rPr>
          <w:fldChar w:fldCharType="end"/>
        </w:r>
      </w:hyperlink>
    </w:p>
    <w:p w:rsidR="00FE7B52" w:rsidRPr="00FE7B52" w:rsidRDefault="00DE1BFD">
      <w:pPr>
        <w:pStyle w:val="TDC4"/>
        <w:rPr>
          <w:rFonts w:eastAsiaTheme="minorEastAsia" w:cstheme="minorBidi"/>
          <w:bCs w:val="0"/>
        </w:rPr>
      </w:pPr>
      <w:hyperlink w:anchor="_Toc301776378" w:history="1">
        <w:r w:rsidR="00FE7B52" w:rsidRPr="00FE7B52">
          <w:rPr>
            <w:rStyle w:val="Hipervnculo"/>
          </w:rPr>
          <w:t>19.7 Evaluación de los modelos de probabilidad</w:t>
        </w:r>
        <w:r w:rsidR="00FE7B52" w:rsidRPr="00FE7B52">
          <w:rPr>
            <w:webHidden/>
          </w:rPr>
          <w:tab/>
        </w:r>
        <w:r w:rsidR="00FE7B52" w:rsidRPr="00FE7B52">
          <w:rPr>
            <w:webHidden/>
          </w:rPr>
          <w:fldChar w:fldCharType="begin"/>
        </w:r>
        <w:r w:rsidR="00FE7B52" w:rsidRPr="00FE7B52">
          <w:rPr>
            <w:webHidden/>
          </w:rPr>
          <w:instrText xml:space="preserve"> PAGEREF _Toc301776378 \h </w:instrText>
        </w:r>
        <w:r w:rsidR="00FE7B52" w:rsidRPr="00FE7B52">
          <w:rPr>
            <w:webHidden/>
          </w:rPr>
        </w:r>
        <w:r w:rsidR="00FE7B52" w:rsidRPr="00FE7B52">
          <w:rPr>
            <w:webHidden/>
          </w:rPr>
          <w:fldChar w:fldCharType="separate"/>
        </w:r>
        <w:r w:rsidR="00E6128C">
          <w:rPr>
            <w:webHidden/>
          </w:rPr>
          <w:t>733</w:t>
        </w:r>
        <w:r w:rsidR="00FE7B52" w:rsidRPr="00FE7B52">
          <w:rPr>
            <w:webHidden/>
          </w:rPr>
          <w:fldChar w:fldCharType="end"/>
        </w:r>
      </w:hyperlink>
    </w:p>
    <w:p w:rsidR="00FE7B52" w:rsidRPr="00FE7B52" w:rsidRDefault="00DE1BFD">
      <w:pPr>
        <w:pStyle w:val="TDC3"/>
        <w:tabs>
          <w:tab w:val="right" w:leader="dot" w:pos="8495"/>
        </w:tabs>
        <w:rPr>
          <w:rFonts w:ascii="Verdana" w:eastAsiaTheme="minorEastAsia" w:hAnsi="Verdana" w:cstheme="minorBidi"/>
          <w:noProof/>
          <w:sz w:val="22"/>
          <w:szCs w:val="22"/>
        </w:rPr>
      </w:pPr>
      <w:hyperlink w:anchor="_Toc301776379" w:history="1">
        <w:r w:rsidR="00FE7B52" w:rsidRPr="00FE7B52">
          <w:rPr>
            <w:rStyle w:val="Hipervnculo"/>
            <w:rFonts w:ascii="Verdana" w:eastAsia="Batang" w:hAnsi="Verdana" w:cs="Arial"/>
            <w:b/>
            <w:bCs/>
            <w:noProof/>
            <w:sz w:val="22"/>
            <w:szCs w:val="22"/>
          </w:rPr>
          <w:t>CASOS DE ESTUDIO, PREGUNTAS Y PROBLEMAS</w:t>
        </w:r>
        <w:r w:rsidR="00FE7B52" w:rsidRPr="00FE7B52">
          <w:rPr>
            <w:rFonts w:ascii="Verdana" w:hAnsi="Verdana"/>
            <w:noProof/>
            <w:webHidden/>
            <w:sz w:val="22"/>
            <w:szCs w:val="22"/>
          </w:rPr>
          <w:tab/>
        </w:r>
        <w:r w:rsidR="00FE7B52" w:rsidRPr="00FE7B52">
          <w:rPr>
            <w:rFonts w:ascii="Verdana" w:hAnsi="Verdana"/>
            <w:noProof/>
            <w:webHidden/>
            <w:sz w:val="22"/>
            <w:szCs w:val="22"/>
          </w:rPr>
          <w:fldChar w:fldCharType="begin"/>
        </w:r>
        <w:r w:rsidR="00FE7B52" w:rsidRPr="00FE7B52">
          <w:rPr>
            <w:rFonts w:ascii="Verdana" w:hAnsi="Verdana"/>
            <w:noProof/>
            <w:webHidden/>
            <w:sz w:val="22"/>
            <w:szCs w:val="22"/>
          </w:rPr>
          <w:instrText xml:space="preserve"> PAGEREF _Toc301776379 \h </w:instrText>
        </w:r>
        <w:r w:rsidR="00FE7B52" w:rsidRPr="00FE7B52">
          <w:rPr>
            <w:rFonts w:ascii="Verdana" w:hAnsi="Verdana"/>
            <w:noProof/>
            <w:webHidden/>
            <w:sz w:val="22"/>
            <w:szCs w:val="22"/>
          </w:rPr>
        </w:r>
        <w:r w:rsidR="00FE7B52" w:rsidRPr="00FE7B52">
          <w:rPr>
            <w:rFonts w:ascii="Verdana" w:hAnsi="Verdana"/>
            <w:noProof/>
            <w:webHidden/>
            <w:sz w:val="22"/>
            <w:szCs w:val="22"/>
          </w:rPr>
          <w:fldChar w:fldCharType="separate"/>
        </w:r>
        <w:r w:rsidR="00E6128C">
          <w:rPr>
            <w:rFonts w:ascii="Verdana" w:hAnsi="Verdana"/>
            <w:noProof/>
            <w:webHidden/>
            <w:sz w:val="22"/>
            <w:szCs w:val="22"/>
          </w:rPr>
          <w:t>734</w:t>
        </w:r>
        <w:r w:rsidR="00FE7B52" w:rsidRPr="00FE7B52">
          <w:rPr>
            <w:rFonts w:ascii="Verdana" w:hAnsi="Verdana"/>
            <w:noProof/>
            <w:webHidden/>
            <w:sz w:val="22"/>
            <w:szCs w:val="22"/>
          </w:rPr>
          <w:fldChar w:fldCharType="end"/>
        </w:r>
      </w:hyperlink>
    </w:p>
    <w:p w:rsidR="00FE7B52" w:rsidRPr="00FE7B52" w:rsidRDefault="00DE1BFD">
      <w:pPr>
        <w:pStyle w:val="TDC4"/>
        <w:rPr>
          <w:rFonts w:eastAsiaTheme="minorEastAsia" w:cstheme="minorBidi"/>
          <w:bCs w:val="0"/>
        </w:rPr>
      </w:pPr>
      <w:hyperlink w:anchor="_Toc301776380" w:history="1">
        <w:r w:rsidR="00FE7B52" w:rsidRPr="00FE7B52">
          <w:rPr>
            <w:rStyle w:val="Hipervnculo"/>
          </w:rPr>
          <w:t>Caso 19.1: Vulnerabilidad social en los hogares de Río Cuarto</w:t>
        </w:r>
        <w:r w:rsidR="00FE7B52" w:rsidRPr="00FE7B52">
          <w:rPr>
            <w:webHidden/>
          </w:rPr>
          <w:tab/>
        </w:r>
        <w:r w:rsidR="00FE7B52" w:rsidRPr="00FE7B52">
          <w:rPr>
            <w:webHidden/>
          </w:rPr>
          <w:fldChar w:fldCharType="begin"/>
        </w:r>
        <w:r w:rsidR="00FE7B52" w:rsidRPr="00FE7B52">
          <w:rPr>
            <w:webHidden/>
          </w:rPr>
          <w:instrText xml:space="preserve"> PAGEREF _Toc301776380 \h </w:instrText>
        </w:r>
        <w:r w:rsidR="00FE7B52" w:rsidRPr="00FE7B52">
          <w:rPr>
            <w:webHidden/>
          </w:rPr>
        </w:r>
        <w:r w:rsidR="00FE7B52" w:rsidRPr="00FE7B52">
          <w:rPr>
            <w:webHidden/>
          </w:rPr>
          <w:fldChar w:fldCharType="separate"/>
        </w:r>
        <w:r w:rsidR="00E6128C">
          <w:rPr>
            <w:webHidden/>
          </w:rPr>
          <w:t>734</w:t>
        </w:r>
        <w:r w:rsidR="00FE7B52" w:rsidRPr="00FE7B52">
          <w:rPr>
            <w:webHidden/>
          </w:rPr>
          <w:fldChar w:fldCharType="end"/>
        </w:r>
      </w:hyperlink>
    </w:p>
    <w:p w:rsidR="00FE7B52" w:rsidRPr="00FE7B52" w:rsidRDefault="00DE1BFD">
      <w:pPr>
        <w:pStyle w:val="TDC3"/>
        <w:tabs>
          <w:tab w:val="right" w:leader="dot" w:pos="8495"/>
        </w:tabs>
        <w:rPr>
          <w:rFonts w:ascii="Verdana" w:eastAsiaTheme="minorEastAsia" w:hAnsi="Verdana" w:cstheme="minorBidi"/>
          <w:noProof/>
          <w:sz w:val="22"/>
          <w:szCs w:val="22"/>
        </w:rPr>
      </w:pPr>
      <w:hyperlink w:anchor="_Toc301776381" w:history="1">
        <w:r w:rsidR="00FE7B52" w:rsidRPr="00FE7B52">
          <w:rPr>
            <w:rStyle w:val="Hipervnculo"/>
            <w:rFonts w:ascii="Verdana" w:eastAsia="Batang" w:hAnsi="Verdana" w:cs="Arial"/>
            <w:b/>
            <w:bCs/>
            <w:noProof/>
            <w:sz w:val="22"/>
            <w:szCs w:val="22"/>
          </w:rPr>
          <w:t>BIBLIOGRAFIA</w:t>
        </w:r>
        <w:r w:rsidR="00FE7B52" w:rsidRPr="00FE7B52">
          <w:rPr>
            <w:rFonts w:ascii="Verdana" w:hAnsi="Verdana"/>
            <w:noProof/>
            <w:webHidden/>
            <w:sz w:val="22"/>
            <w:szCs w:val="22"/>
          </w:rPr>
          <w:tab/>
        </w:r>
        <w:r w:rsidR="00FE7B52" w:rsidRPr="00FE7B52">
          <w:rPr>
            <w:rFonts w:ascii="Verdana" w:hAnsi="Verdana"/>
            <w:noProof/>
            <w:webHidden/>
            <w:sz w:val="22"/>
            <w:szCs w:val="22"/>
          </w:rPr>
          <w:fldChar w:fldCharType="begin"/>
        </w:r>
        <w:r w:rsidR="00FE7B52" w:rsidRPr="00FE7B52">
          <w:rPr>
            <w:rFonts w:ascii="Verdana" w:hAnsi="Verdana"/>
            <w:noProof/>
            <w:webHidden/>
            <w:sz w:val="22"/>
            <w:szCs w:val="22"/>
          </w:rPr>
          <w:instrText xml:space="preserve"> PAGEREF _Toc301776381 \h </w:instrText>
        </w:r>
        <w:r w:rsidR="00FE7B52" w:rsidRPr="00FE7B52">
          <w:rPr>
            <w:rFonts w:ascii="Verdana" w:hAnsi="Verdana"/>
            <w:noProof/>
            <w:webHidden/>
            <w:sz w:val="22"/>
            <w:szCs w:val="22"/>
          </w:rPr>
        </w:r>
        <w:r w:rsidR="00FE7B52" w:rsidRPr="00FE7B52">
          <w:rPr>
            <w:rFonts w:ascii="Verdana" w:hAnsi="Verdana"/>
            <w:noProof/>
            <w:webHidden/>
            <w:sz w:val="22"/>
            <w:szCs w:val="22"/>
          </w:rPr>
          <w:fldChar w:fldCharType="separate"/>
        </w:r>
        <w:r w:rsidR="00E6128C">
          <w:rPr>
            <w:rFonts w:ascii="Verdana" w:hAnsi="Verdana"/>
            <w:noProof/>
            <w:webHidden/>
            <w:sz w:val="22"/>
            <w:szCs w:val="22"/>
          </w:rPr>
          <w:t>736</w:t>
        </w:r>
        <w:r w:rsidR="00FE7B52" w:rsidRPr="00FE7B52">
          <w:rPr>
            <w:rFonts w:ascii="Verdana" w:hAnsi="Verdana"/>
            <w:noProof/>
            <w:webHidden/>
            <w:sz w:val="22"/>
            <w:szCs w:val="22"/>
          </w:rPr>
          <w:fldChar w:fldCharType="end"/>
        </w:r>
      </w:hyperlink>
    </w:p>
    <w:p w:rsidR="009D2D9D" w:rsidRDefault="00873701">
      <w:pPr>
        <w:pStyle w:val="Ttulo3"/>
        <w:spacing w:before="240" w:after="240" w:line="360" w:lineRule="auto"/>
        <w:ind w:left="0"/>
        <w:rPr>
          <w:rFonts w:ascii="Verdana" w:eastAsia="Batang" w:hAnsi="Verdana" w:cs="Tahoma"/>
          <w:b/>
          <w:bCs/>
          <w:snapToGrid/>
          <w:szCs w:val="24"/>
        </w:rPr>
        <w:sectPr w:rsidR="009D2D9D" w:rsidSect="00E6128C">
          <w:headerReference w:type="even" r:id="rId8"/>
          <w:headerReference w:type="default" r:id="rId9"/>
          <w:pgSz w:w="11907" w:h="16840" w:code="9"/>
          <w:pgMar w:top="1418" w:right="1701" w:bottom="1418" w:left="1701" w:header="709" w:footer="709" w:gutter="0"/>
          <w:cols w:space="708"/>
          <w:titlePg/>
          <w:docGrid w:linePitch="360"/>
        </w:sectPr>
      </w:pPr>
      <w:r w:rsidRPr="00FE7B52">
        <w:rPr>
          <w:rFonts w:ascii="Verdana" w:eastAsia="Batang" w:hAnsi="Verdana" w:cs="Tahoma"/>
          <w:b/>
          <w:bCs/>
          <w:snapToGrid/>
          <w:sz w:val="22"/>
          <w:szCs w:val="22"/>
        </w:rPr>
        <w:fldChar w:fldCharType="end"/>
      </w:r>
    </w:p>
    <w:p w:rsidR="00873701" w:rsidRDefault="00873701">
      <w:pPr>
        <w:pStyle w:val="Ttulo3"/>
        <w:spacing w:before="240" w:after="240" w:line="360" w:lineRule="auto"/>
        <w:ind w:left="0"/>
        <w:rPr>
          <w:rFonts w:ascii="Verdana" w:eastAsia="Batang" w:hAnsi="Verdana" w:cs="Arial"/>
          <w:b/>
          <w:bCs/>
          <w:snapToGrid/>
          <w:sz w:val="22"/>
          <w:szCs w:val="24"/>
        </w:rPr>
      </w:pPr>
    </w:p>
    <w:p w:rsidR="00873701" w:rsidRDefault="00873701">
      <w:pPr>
        <w:pStyle w:val="Ttulo3"/>
        <w:spacing w:before="240" w:after="240" w:line="360" w:lineRule="auto"/>
        <w:ind w:left="0"/>
        <w:rPr>
          <w:rFonts w:ascii="Verdana" w:eastAsia="Batang" w:hAnsi="Verdana" w:cs="Arial"/>
          <w:b/>
          <w:bCs/>
          <w:snapToGrid/>
          <w:sz w:val="22"/>
          <w:szCs w:val="24"/>
        </w:rPr>
      </w:pPr>
      <w:bookmarkStart w:id="2" w:name="_Toc301776368"/>
      <w:r>
        <w:rPr>
          <w:rFonts w:ascii="Verdana" w:eastAsia="Batang" w:hAnsi="Verdana" w:cs="Arial"/>
          <w:b/>
          <w:bCs/>
          <w:snapToGrid/>
          <w:sz w:val="22"/>
          <w:szCs w:val="24"/>
        </w:rPr>
        <w:t xml:space="preserve">Capítulo </w:t>
      </w:r>
      <w:r w:rsidR="00F8580A">
        <w:rPr>
          <w:rFonts w:ascii="Verdana" w:eastAsia="Batang" w:hAnsi="Verdana" w:cs="Arial"/>
          <w:b/>
          <w:bCs/>
          <w:snapToGrid/>
          <w:sz w:val="22"/>
          <w:szCs w:val="24"/>
        </w:rPr>
        <w:t>1</w:t>
      </w:r>
      <w:r w:rsidR="00AA26BE">
        <w:rPr>
          <w:rFonts w:ascii="Verdana" w:eastAsia="Batang" w:hAnsi="Verdana" w:cs="Arial"/>
          <w:b/>
          <w:bCs/>
          <w:snapToGrid/>
          <w:sz w:val="22"/>
          <w:szCs w:val="24"/>
        </w:rPr>
        <w:t>9</w:t>
      </w:r>
      <w:r w:rsidR="00DA5AA6">
        <w:rPr>
          <w:rFonts w:ascii="Verdana" w:eastAsia="Batang" w:hAnsi="Verdana" w:cs="Arial"/>
          <w:b/>
          <w:bCs/>
          <w:snapToGrid/>
          <w:sz w:val="22"/>
          <w:szCs w:val="24"/>
        </w:rPr>
        <w:t>.</w:t>
      </w:r>
      <w:r>
        <w:rPr>
          <w:rFonts w:ascii="Verdana" w:eastAsia="Batang" w:hAnsi="Verdana" w:cs="Arial"/>
          <w:b/>
          <w:bCs/>
          <w:snapToGrid/>
          <w:sz w:val="22"/>
          <w:szCs w:val="24"/>
        </w:rPr>
        <w:t xml:space="preserve"> MODELOS DE PROBABILIDAD</w:t>
      </w:r>
      <w:bookmarkEnd w:id="0"/>
      <w:bookmarkEnd w:id="1"/>
      <w:bookmarkEnd w:id="2"/>
    </w:p>
    <w:p w:rsidR="00873701" w:rsidRDefault="00873701">
      <w:pPr>
        <w:rPr>
          <w:rFonts w:ascii="Verdana" w:eastAsia="Batang" w:hAnsi="Verdana"/>
          <w:sz w:val="22"/>
        </w:rPr>
      </w:pPr>
    </w:p>
    <w:p w:rsidR="00873701" w:rsidRDefault="00DA5AA6">
      <w:pPr>
        <w:pStyle w:val="Ttulo4"/>
        <w:spacing w:before="240" w:after="240" w:line="240" w:lineRule="auto"/>
        <w:jc w:val="left"/>
        <w:rPr>
          <w:rFonts w:ascii="Verdana" w:eastAsia="Batang" w:hAnsi="Verdana"/>
          <w:bCs/>
          <w:snapToGrid/>
          <w:sz w:val="22"/>
          <w:szCs w:val="24"/>
        </w:rPr>
      </w:pPr>
      <w:bookmarkStart w:id="3" w:name="_Toc148249398"/>
      <w:bookmarkStart w:id="4" w:name="_Toc148249829"/>
      <w:bookmarkStart w:id="5" w:name="_Toc301776369"/>
      <w:r>
        <w:rPr>
          <w:rFonts w:ascii="Verdana" w:eastAsia="Batang" w:hAnsi="Verdana"/>
          <w:bCs/>
          <w:snapToGrid/>
          <w:sz w:val="22"/>
          <w:szCs w:val="24"/>
        </w:rPr>
        <w:t>1</w:t>
      </w:r>
      <w:r w:rsidR="00AA26BE">
        <w:rPr>
          <w:rFonts w:ascii="Verdana" w:eastAsia="Batang" w:hAnsi="Verdana"/>
          <w:bCs/>
          <w:snapToGrid/>
          <w:sz w:val="22"/>
          <w:szCs w:val="24"/>
        </w:rPr>
        <w:t>9</w:t>
      </w:r>
      <w:r>
        <w:rPr>
          <w:rFonts w:ascii="Verdana" w:eastAsia="Batang" w:hAnsi="Verdana"/>
          <w:bCs/>
          <w:snapToGrid/>
          <w:sz w:val="22"/>
          <w:szCs w:val="24"/>
        </w:rPr>
        <w:t>.</w:t>
      </w:r>
      <w:r w:rsidR="00873701">
        <w:rPr>
          <w:rFonts w:ascii="Verdana" w:eastAsia="Batang" w:hAnsi="Verdana"/>
          <w:bCs/>
          <w:snapToGrid/>
          <w:sz w:val="22"/>
          <w:szCs w:val="24"/>
        </w:rPr>
        <w:t>1. Características</w:t>
      </w:r>
      <w:bookmarkEnd w:id="3"/>
      <w:bookmarkEnd w:id="4"/>
      <w:bookmarkEnd w:id="5"/>
    </w:p>
    <w:p w:rsidR="00114D04" w:rsidRDefault="00114D04">
      <w:pPr>
        <w:pStyle w:val="Textoindependiente"/>
        <w:spacing w:before="240" w:after="120"/>
        <w:rPr>
          <w:rFonts w:ascii="Verdana" w:eastAsia="Arial Unicode MS" w:hAnsi="Verdana" w:cs="Arial"/>
          <w:sz w:val="22"/>
          <w:szCs w:val="22"/>
        </w:rPr>
      </w:pPr>
      <w:r>
        <w:rPr>
          <w:rFonts w:ascii="Verdana" w:eastAsia="Arial Unicode MS" w:hAnsi="Verdana" w:cs="Arial"/>
          <w:sz w:val="22"/>
          <w:szCs w:val="22"/>
        </w:rPr>
        <w:t xml:space="preserve">En el modelo mínimo cuadrático </w:t>
      </w:r>
    </w:p>
    <w:p w:rsidR="00114D04" w:rsidRDefault="00114D04">
      <w:pPr>
        <w:pStyle w:val="Textoindependiente"/>
        <w:spacing w:before="240" w:after="120"/>
        <w:rPr>
          <w:rFonts w:ascii="Verdana" w:eastAsia="Arial Unicode MS" w:hAnsi="Verdana" w:cs="Arial"/>
          <w:sz w:val="22"/>
          <w:szCs w:val="22"/>
        </w:rPr>
      </w:pPr>
      <w:r>
        <w:rPr>
          <w:rFonts w:ascii="Verdana" w:hAnsi="Verdana"/>
          <w:position w:val="-12"/>
          <w:sz w:val="22"/>
        </w:rPr>
        <w:object w:dxaOrig="33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8pt" o:ole="">
            <v:imagedata r:id="rId10" o:title=""/>
          </v:shape>
          <o:OLEObject Type="Embed" ProgID="Equation.3" ShapeID="_x0000_i1025" DrawAspect="Content" ObjectID="_1405518616" r:id="rId11"/>
        </w:object>
      </w:r>
    </w:p>
    <w:p w:rsidR="00114D04" w:rsidRDefault="00114D04" w:rsidP="00114D04">
      <w:pPr>
        <w:pStyle w:val="Textoindependiente"/>
        <w:numPr>
          <w:ilvl w:val="0"/>
          <w:numId w:val="11"/>
        </w:numPr>
        <w:spacing w:before="240" w:after="120"/>
        <w:rPr>
          <w:rFonts w:ascii="Verdana" w:eastAsia="Arial Unicode MS" w:hAnsi="Verdana" w:cs="Arial"/>
          <w:sz w:val="22"/>
          <w:szCs w:val="22"/>
        </w:rPr>
      </w:pPr>
      <w:r>
        <w:rPr>
          <w:rFonts w:ascii="Verdana" w:eastAsia="Arial Unicode MS" w:hAnsi="Verdana" w:cs="Arial"/>
          <w:sz w:val="22"/>
          <w:szCs w:val="22"/>
        </w:rPr>
        <w:t xml:space="preserve">Las variables </w:t>
      </w:r>
      <w:r>
        <w:rPr>
          <w:rFonts w:ascii="Verdana" w:eastAsia="Arial Unicode MS" w:hAnsi="Verdana" w:cs="Arial"/>
          <w:b/>
          <w:sz w:val="22"/>
          <w:szCs w:val="22"/>
        </w:rPr>
        <w:t>X</w:t>
      </w:r>
      <w:r>
        <w:rPr>
          <w:rFonts w:ascii="Verdana" w:eastAsia="Arial Unicode MS" w:hAnsi="Verdana" w:cs="Arial"/>
          <w:sz w:val="22"/>
          <w:szCs w:val="22"/>
        </w:rPr>
        <w:t xml:space="preserve"> pueden cuantitativas o cualitativas</w:t>
      </w:r>
    </w:p>
    <w:p w:rsidR="00114D04" w:rsidRDefault="00114D04" w:rsidP="00114D04">
      <w:pPr>
        <w:pStyle w:val="Textoindependiente"/>
        <w:numPr>
          <w:ilvl w:val="0"/>
          <w:numId w:val="11"/>
        </w:numPr>
        <w:spacing w:before="240" w:after="120"/>
        <w:rPr>
          <w:rFonts w:ascii="Verdana" w:eastAsia="Arial Unicode MS" w:hAnsi="Verdana" w:cs="Arial"/>
          <w:sz w:val="22"/>
          <w:szCs w:val="22"/>
        </w:rPr>
      </w:pPr>
      <w:r>
        <w:rPr>
          <w:rFonts w:ascii="Verdana" w:eastAsia="Arial Unicode MS" w:hAnsi="Verdana" w:cs="Arial"/>
          <w:sz w:val="22"/>
          <w:szCs w:val="22"/>
        </w:rPr>
        <w:t xml:space="preserve">La variable </w:t>
      </w:r>
      <w:r>
        <w:rPr>
          <w:rFonts w:ascii="Verdana" w:eastAsia="Arial Unicode MS" w:hAnsi="Verdana" w:cs="Arial"/>
          <w:b/>
          <w:sz w:val="22"/>
          <w:szCs w:val="22"/>
        </w:rPr>
        <w:t>Y</w:t>
      </w:r>
      <w:r>
        <w:rPr>
          <w:rFonts w:ascii="Verdana" w:eastAsia="Arial Unicode MS" w:hAnsi="Verdana" w:cs="Arial"/>
          <w:sz w:val="22"/>
          <w:szCs w:val="22"/>
        </w:rPr>
        <w:t xml:space="preserve"> sólo puede ser </w:t>
      </w:r>
      <w:proofErr w:type="spellStart"/>
      <w:r>
        <w:rPr>
          <w:rFonts w:ascii="Verdana" w:eastAsia="Arial Unicode MS" w:hAnsi="Verdana" w:cs="Arial"/>
          <w:sz w:val="22"/>
          <w:szCs w:val="22"/>
        </w:rPr>
        <w:t>cuantiativa</w:t>
      </w:r>
      <w:proofErr w:type="spellEnd"/>
    </w:p>
    <w:p w:rsidR="00114D04" w:rsidRDefault="00114D04">
      <w:pPr>
        <w:pStyle w:val="Textoindependiente"/>
        <w:spacing w:before="240" w:after="120"/>
        <w:rPr>
          <w:rFonts w:ascii="Verdana" w:eastAsia="Arial Unicode MS" w:hAnsi="Verdana" w:cs="Arial"/>
          <w:sz w:val="22"/>
          <w:szCs w:val="22"/>
        </w:rPr>
      </w:pPr>
      <w:r>
        <w:rPr>
          <w:rFonts w:ascii="Verdana" w:eastAsia="Arial Unicode MS" w:hAnsi="Verdana" w:cs="Arial"/>
          <w:sz w:val="22"/>
          <w:szCs w:val="22"/>
        </w:rPr>
        <w:t>En la práctica, en muchas ocasiones, se tiene la necesidad de explicar la ocurrencia de un evento. Esto se representa a través de una variable binaria que asume el valor 1, si el evento sucede, y el valor 0, si no sucede</w:t>
      </w:r>
      <w:r>
        <w:rPr>
          <w:rFonts w:ascii="Verdana" w:hAnsi="Verdana"/>
          <w:bCs/>
          <w:sz w:val="22"/>
        </w:rPr>
        <w:t>; es decir, produce una respuesta de sí o no,</w:t>
      </w:r>
      <w:r>
        <w:rPr>
          <w:rFonts w:ascii="Verdana" w:eastAsia="Arial Unicode MS" w:hAnsi="Verdana" w:cs="Arial"/>
          <w:sz w:val="22"/>
          <w:szCs w:val="22"/>
        </w:rPr>
        <w:t xml:space="preserve"> </w:t>
      </w:r>
      <w:r>
        <w:rPr>
          <w:rFonts w:ascii="Verdana" w:hAnsi="Verdana"/>
          <w:bCs/>
          <w:sz w:val="22"/>
        </w:rPr>
        <w:t xml:space="preserve">de acuerdo a la presencia de la cualidad que se quiera medir. </w:t>
      </w:r>
      <w:r>
        <w:rPr>
          <w:rFonts w:ascii="Verdana" w:eastAsia="Arial Unicode MS" w:hAnsi="Verdana" w:cs="Arial"/>
          <w:sz w:val="22"/>
          <w:szCs w:val="22"/>
        </w:rPr>
        <w:t>Este tipo de situaciones se estudian a partir de los Modelos de Probabilidad.</w:t>
      </w:r>
    </w:p>
    <w:p w:rsidR="00114D04" w:rsidRDefault="00114D04">
      <w:pPr>
        <w:pStyle w:val="Textoindependiente"/>
        <w:spacing w:before="240" w:after="120"/>
        <w:rPr>
          <w:rFonts w:ascii="Verdana" w:eastAsia="Arial Unicode MS" w:hAnsi="Verdana" w:cs="Arial"/>
          <w:sz w:val="22"/>
          <w:szCs w:val="22"/>
        </w:rPr>
      </w:pPr>
      <w:r>
        <w:rPr>
          <w:rFonts w:ascii="Verdana" w:eastAsia="Arial Unicode MS" w:hAnsi="Verdana" w:cs="Arial"/>
          <w:sz w:val="22"/>
          <w:szCs w:val="22"/>
        </w:rPr>
        <w:t>La variable dependiente binaria también se denomina variable dependiente limitada o variable indicadora. Estas variables tienen restringido su rango de variabilidad y muchas conducen a soluciones de esquina, esto significa que resulta óptimo elegir el 0 para un número importante de situaciones.</w:t>
      </w:r>
    </w:p>
    <w:p w:rsidR="00114D04" w:rsidRPr="00114D04" w:rsidRDefault="00114D04">
      <w:pPr>
        <w:pStyle w:val="Textoindependiente"/>
        <w:spacing w:before="240" w:after="120"/>
        <w:rPr>
          <w:rFonts w:ascii="Verdana" w:eastAsia="Arial Unicode MS" w:hAnsi="Verdana" w:cs="Arial"/>
          <w:sz w:val="22"/>
          <w:szCs w:val="22"/>
        </w:rPr>
      </w:pPr>
    </w:p>
    <w:p w:rsidR="00873701" w:rsidRDefault="00873701" w:rsidP="00114D04">
      <w:pPr>
        <w:pStyle w:val="Textoindependiente"/>
        <w:pBdr>
          <w:top w:val="thinThickLargeGap" w:sz="24" w:space="1" w:color="auto"/>
          <w:bottom w:val="thickThinLargeGap" w:sz="24" w:space="1" w:color="auto"/>
        </w:pBdr>
        <w:spacing w:before="240" w:after="120"/>
        <w:ind w:left="181" w:right="380"/>
        <w:rPr>
          <w:rFonts w:ascii="Verdana" w:hAnsi="Verdana"/>
          <w:bCs/>
          <w:sz w:val="22"/>
        </w:rPr>
      </w:pPr>
      <w:r>
        <w:rPr>
          <w:rFonts w:ascii="Verdana" w:hAnsi="Verdana"/>
          <w:b/>
          <w:sz w:val="22"/>
        </w:rPr>
        <w:t>Ejemplo</w:t>
      </w:r>
      <w:r>
        <w:rPr>
          <w:rFonts w:ascii="Verdana" w:hAnsi="Verdana"/>
          <w:bCs/>
          <w:sz w:val="22"/>
        </w:rPr>
        <w:t>. Supongamos que se desea estudiar la participación de la fuerza laboral de hombres adultos en función de la tasa de desempleo, de la tasa de salarios promedio, del ingreso familiar, de la educación, etc. Una persona o bien está en la fuerza laboral o no está. Por tanto, la variable dependiente que es la participación en la fuerza laboral, solamente puede adquirir dos valores: 1 si la persona está en la fuerza laboral y 0 si no lo está.</w:t>
      </w:r>
    </w:p>
    <w:p w:rsidR="00873701" w:rsidRDefault="00873701">
      <w:pPr>
        <w:pStyle w:val="Textoindependiente"/>
        <w:spacing w:before="240" w:after="120"/>
        <w:rPr>
          <w:rFonts w:ascii="Verdana" w:hAnsi="Verdana"/>
          <w:bCs/>
          <w:sz w:val="22"/>
        </w:rPr>
      </w:pPr>
    </w:p>
    <w:p w:rsidR="00873701" w:rsidRDefault="00873701">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Se considerarán los cuatro enfoques de mayor difusión</w:t>
      </w:r>
    </w:p>
    <w:p w:rsidR="00873701" w:rsidRDefault="00873701">
      <w:pPr>
        <w:pStyle w:val="Textosinformato"/>
        <w:numPr>
          <w:ilvl w:val="0"/>
          <w:numId w:val="1"/>
        </w:numPr>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Modelo lineal de probabilidad (MPL)</w:t>
      </w:r>
    </w:p>
    <w:p w:rsidR="00873701" w:rsidRDefault="00873701">
      <w:pPr>
        <w:pStyle w:val="Textosinformato"/>
        <w:numPr>
          <w:ilvl w:val="0"/>
          <w:numId w:val="1"/>
        </w:numPr>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Modelo </w:t>
      </w:r>
      <w:proofErr w:type="spellStart"/>
      <w:r>
        <w:rPr>
          <w:rFonts w:ascii="Verdana" w:eastAsia="Arial Unicode MS" w:hAnsi="Verdana" w:cs="Arial"/>
          <w:sz w:val="22"/>
          <w:szCs w:val="22"/>
          <w:lang w:val="es-ES_tradnl"/>
        </w:rPr>
        <w:t>Logit</w:t>
      </w:r>
      <w:proofErr w:type="spellEnd"/>
    </w:p>
    <w:p w:rsidR="00873701" w:rsidRDefault="00873701">
      <w:pPr>
        <w:pStyle w:val="Textosinformato"/>
        <w:numPr>
          <w:ilvl w:val="0"/>
          <w:numId w:val="1"/>
        </w:numPr>
        <w:spacing w:before="240" w:after="120"/>
        <w:jc w:val="both"/>
        <w:rPr>
          <w:rFonts w:ascii="Verdana" w:hAnsi="Verdana"/>
          <w:bCs/>
          <w:sz w:val="22"/>
        </w:rPr>
      </w:pPr>
      <w:r>
        <w:rPr>
          <w:rFonts w:ascii="Verdana" w:eastAsia="Arial Unicode MS" w:hAnsi="Verdana" w:cs="Arial"/>
          <w:sz w:val="22"/>
          <w:szCs w:val="22"/>
          <w:lang w:val="es-ES_tradnl"/>
        </w:rPr>
        <w:t xml:space="preserve">Modelo </w:t>
      </w:r>
      <w:proofErr w:type="spellStart"/>
      <w:r>
        <w:rPr>
          <w:rFonts w:ascii="Verdana" w:eastAsia="Arial Unicode MS" w:hAnsi="Verdana" w:cs="Arial"/>
          <w:sz w:val="22"/>
          <w:szCs w:val="22"/>
          <w:lang w:val="es-ES_tradnl"/>
        </w:rPr>
        <w:t>Probit</w:t>
      </w:r>
      <w:proofErr w:type="spellEnd"/>
    </w:p>
    <w:p w:rsidR="00873701" w:rsidRDefault="00873701">
      <w:pPr>
        <w:pStyle w:val="Textosinformato"/>
        <w:numPr>
          <w:ilvl w:val="0"/>
          <w:numId w:val="1"/>
        </w:numPr>
        <w:spacing w:before="240" w:after="120"/>
        <w:jc w:val="both"/>
        <w:rPr>
          <w:rFonts w:ascii="Verdana" w:hAnsi="Verdana"/>
          <w:bCs/>
          <w:sz w:val="22"/>
        </w:rPr>
      </w:pPr>
      <w:r>
        <w:rPr>
          <w:rFonts w:ascii="Verdana" w:eastAsia="Arial Unicode MS" w:hAnsi="Verdana" w:cs="Arial"/>
          <w:sz w:val="22"/>
          <w:szCs w:val="22"/>
          <w:lang w:val="es-ES_tradnl"/>
        </w:rPr>
        <w:t xml:space="preserve">Modelo </w:t>
      </w:r>
      <w:proofErr w:type="spellStart"/>
      <w:r>
        <w:rPr>
          <w:rFonts w:ascii="Verdana" w:eastAsia="Arial Unicode MS" w:hAnsi="Verdana" w:cs="Arial"/>
          <w:sz w:val="22"/>
          <w:szCs w:val="22"/>
          <w:lang w:val="es-ES_tradnl"/>
        </w:rPr>
        <w:t>Tobit</w:t>
      </w:r>
      <w:proofErr w:type="spellEnd"/>
    </w:p>
    <w:p w:rsidR="00873701" w:rsidRDefault="00873701">
      <w:pPr>
        <w:pStyle w:val="Textoindependiente"/>
        <w:rPr>
          <w:rFonts w:ascii="Verdana" w:hAnsi="Verdana"/>
          <w:bCs/>
          <w:sz w:val="22"/>
        </w:rPr>
      </w:pPr>
    </w:p>
    <w:p w:rsidR="00873701" w:rsidRDefault="00873701">
      <w:pPr>
        <w:pStyle w:val="Textosinformato"/>
        <w:spacing w:before="240" w:after="120"/>
        <w:jc w:val="both"/>
        <w:rPr>
          <w:rFonts w:ascii="Verdana" w:eastAsia="Arial Unicode MS" w:hAnsi="Verdana" w:cs="Arial"/>
          <w:sz w:val="22"/>
          <w:szCs w:val="22"/>
          <w:lang w:val="es-ES_tradnl"/>
        </w:rPr>
      </w:pPr>
    </w:p>
    <w:p w:rsidR="00873701" w:rsidRDefault="00DA5AA6">
      <w:pPr>
        <w:pStyle w:val="Ttulo4"/>
        <w:spacing w:before="240" w:after="240" w:line="240" w:lineRule="auto"/>
        <w:jc w:val="left"/>
        <w:rPr>
          <w:rFonts w:ascii="Verdana" w:eastAsia="Batang" w:hAnsi="Verdana"/>
          <w:bCs/>
          <w:snapToGrid/>
          <w:sz w:val="22"/>
          <w:szCs w:val="24"/>
        </w:rPr>
      </w:pPr>
      <w:bookmarkStart w:id="6" w:name="_Toc301776370"/>
      <w:r>
        <w:rPr>
          <w:rFonts w:ascii="Verdana" w:eastAsia="Batang" w:hAnsi="Verdana"/>
          <w:bCs/>
          <w:snapToGrid/>
          <w:sz w:val="22"/>
          <w:szCs w:val="24"/>
        </w:rPr>
        <w:t>1</w:t>
      </w:r>
      <w:r w:rsidR="00114D04">
        <w:rPr>
          <w:rFonts w:ascii="Verdana" w:eastAsia="Batang" w:hAnsi="Verdana"/>
          <w:bCs/>
          <w:snapToGrid/>
          <w:sz w:val="22"/>
          <w:szCs w:val="24"/>
        </w:rPr>
        <w:t>9</w:t>
      </w:r>
      <w:r>
        <w:rPr>
          <w:rFonts w:ascii="Verdana" w:eastAsia="Batang" w:hAnsi="Verdana"/>
          <w:bCs/>
          <w:snapToGrid/>
          <w:sz w:val="22"/>
          <w:szCs w:val="24"/>
        </w:rPr>
        <w:t>.</w:t>
      </w:r>
      <w:r w:rsidR="00873701">
        <w:rPr>
          <w:rFonts w:ascii="Verdana" w:eastAsia="Batang" w:hAnsi="Verdana"/>
          <w:bCs/>
          <w:snapToGrid/>
          <w:sz w:val="22"/>
          <w:szCs w:val="24"/>
        </w:rPr>
        <w:t>2. Modelo Lineal de Probabilidad</w:t>
      </w:r>
      <w:bookmarkEnd w:id="6"/>
    </w:p>
    <w:p w:rsidR="00001B27" w:rsidRDefault="00114D04">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En la década del ´60 y principios de la siguiente, el modelo de probabilidad lineal </w:t>
      </w:r>
      <w:r w:rsidR="00673D11">
        <w:rPr>
          <w:rFonts w:ascii="Verdana" w:eastAsia="Arial Unicode MS" w:hAnsi="Verdana" w:cs="Arial"/>
          <w:sz w:val="22"/>
          <w:szCs w:val="22"/>
          <w:lang w:val="es-ES_tradnl"/>
        </w:rPr>
        <w:t xml:space="preserve">(MPL) </w:t>
      </w:r>
      <w:r>
        <w:rPr>
          <w:rFonts w:ascii="Verdana" w:eastAsia="Arial Unicode MS" w:hAnsi="Verdana" w:cs="Arial"/>
          <w:sz w:val="22"/>
          <w:szCs w:val="22"/>
          <w:lang w:val="es-ES_tradnl"/>
        </w:rPr>
        <w:t xml:space="preserve">se utilizó ampliamente y la estimación se realizaba a partir del mínimo cuadrado ordinario. </w:t>
      </w:r>
      <w:r w:rsidR="00001B27">
        <w:rPr>
          <w:rFonts w:ascii="Verdana" w:eastAsia="Arial Unicode MS" w:hAnsi="Verdana" w:cs="Arial"/>
          <w:sz w:val="22"/>
          <w:szCs w:val="22"/>
          <w:lang w:val="es-ES_tradnl"/>
        </w:rPr>
        <w:t xml:space="preserve">En estos modelos, la variable </w:t>
      </w:r>
      <w:r w:rsidR="00001B27">
        <w:rPr>
          <w:rFonts w:ascii="Verdana" w:eastAsia="Arial Unicode MS" w:hAnsi="Verdana" w:cs="Arial"/>
          <w:b/>
          <w:sz w:val="22"/>
          <w:szCs w:val="22"/>
          <w:lang w:val="es-ES_tradnl"/>
        </w:rPr>
        <w:t>Y</w:t>
      </w:r>
      <w:r w:rsidR="00001B27">
        <w:rPr>
          <w:rFonts w:ascii="Verdana" w:eastAsia="Arial Unicode MS" w:hAnsi="Verdana" w:cs="Arial"/>
          <w:sz w:val="22"/>
          <w:szCs w:val="22"/>
          <w:lang w:val="es-ES_tradnl"/>
        </w:rPr>
        <w:t xml:space="preserve"> es indicadora de ocurrencia o no ocurrencia de un evento. </w:t>
      </w:r>
    </w:p>
    <w:p w:rsidR="00001B27" w:rsidRDefault="00001B27">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Dado</w:t>
      </w:r>
    </w:p>
    <w:p w:rsidR="00001B27" w:rsidRDefault="00001B27">
      <w:pPr>
        <w:pStyle w:val="Textosinformato"/>
        <w:spacing w:before="240" w:after="120"/>
        <w:jc w:val="both"/>
        <w:rPr>
          <w:rFonts w:ascii="Verdana" w:eastAsia="Arial Unicode MS" w:hAnsi="Verdana" w:cs="Arial"/>
          <w:sz w:val="22"/>
          <w:szCs w:val="22"/>
          <w:lang w:val="es-ES_tradnl"/>
        </w:rPr>
      </w:pPr>
      <w:r w:rsidRPr="00001B27">
        <w:rPr>
          <w:rFonts w:ascii="Verdana" w:hAnsi="Verdana"/>
          <w:position w:val="-28"/>
          <w:sz w:val="22"/>
        </w:rPr>
        <w:object w:dxaOrig="3040" w:dyaOrig="680">
          <v:shape id="_x0000_i1026" type="#_x0000_t75" style="width:152.25pt;height:33pt" o:ole="">
            <v:imagedata r:id="rId12" o:title=""/>
          </v:shape>
          <o:OLEObject Type="Embed" ProgID="Equation.3" ShapeID="_x0000_i1026" DrawAspect="Content" ObjectID="_1405518617" r:id="rId13"/>
        </w:object>
      </w:r>
    </w:p>
    <w:p w:rsidR="00873701" w:rsidRDefault="00873701">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El modelo se especifica</w:t>
      </w:r>
    </w:p>
    <w:p w:rsidR="00873701" w:rsidRPr="00001B27" w:rsidRDefault="00001B27" w:rsidP="00001B27">
      <w:pPr>
        <w:pStyle w:val="Textosinformato"/>
        <w:spacing w:before="240" w:after="120"/>
        <w:jc w:val="center"/>
        <w:rPr>
          <w:rFonts w:ascii="Verdana" w:eastAsia="Arial Unicode MS" w:hAnsi="Verdana" w:cs="Arial"/>
          <w:sz w:val="22"/>
          <w:szCs w:val="22"/>
          <w:lang w:val="es-ES_tradnl"/>
        </w:rPr>
      </w:pPr>
      <w:r w:rsidRPr="00001B27">
        <w:rPr>
          <w:rFonts w:ascii="Verdana" w:eastAsia="Arial Unicode MS" w:hAnsi="Verdana" w:cs="Arial"/>
          <w:position w:val="-10"/>
          <w:sz w:val="22"/>
          <w:szCs w:val="22"/>
          <w:lang w:val="es-ES_tradnl"/>
        </w:rPr>
        <w:object w:dxaOrig="3360" w:dyaOrig="320">
          <v:shape id="_x0000_i1027" type="#_x0000_t75" style="width:192pt;height:18pt" o:ole="">
            <v:imagedata r:id="rId14" o:title=""/>
          </v:shape>
          <o:OLEObject Type="Embed" ProgID="Equation.3" ShapeID="_x0000_i1027" DrawAspect="Content" ObjectID="_1405518618" r:id="rId15"/>
        </w:object>
      </w:r>
      <w:r w:rsidRPr="00001B27">
        <w:rPr>
          <w:rFonts w:ascii="Verdana" w:eastAsia="Arial Unicode MS" w:hAnsi="Verdana" w:cs="Arial"/>
          <w:sz w:val="22"/>
          <w:szCs w:val="22"/>
          <w:lang w:val="es-ES_tradnl"/>
        </w:rPr>
        <w:tab/>
      </w:r>
      <w:r w:rsidRPr="00001B27">
        <w:rPr>
          <w:rFonts w:ascii="Verdana" w:eastAsia="Arial Unicode MS" w:hAnsi="Verdana" w:cs="Arial"/>
          <w:sz w:val="22"/>
          <w:szCs w:val="22"/>
          <w:lang w:val="es-ES_tradnl"/>
        </w:rPr>
        <w:tab/>
      </w:r>
      <w:r w:rsidRPr="00001B27">
        <w:rPr>
          <w:rFonts w:ascii="Verdana" w:eastAsia="Arial Unicode MS" w:hAnsi="Verdana" w:cs="Arial"/>
          <w:sz w:val="22"/>
          <w:szCs w:val="22"/>
          <w:lang w:val="es-ES_tradnl"/>
        </w:rPr>
        <w:tab/>
        <w:t>(1)</w:t>
      </w:r>
    </w:p>
    <w:p w:rsidR="00873701" w:rsidRDefault="00873701">
      <w:pPr>
        <w:pStyle w:val="Textoindependiente"/>
        <w:spacing w:before="240" w:after="120"/>
        <w:rPr>
          <w:rFonts w:ascii="Verdana" w:hAnsi="Verdana"/>
          <w:bCs/>
          <w:sz w:val="22"/>
        </w:rPr>
      </w:pPr>
      <w:proofErr w:type="gramStart"/>
      <w:r>
        <w:rPr>
          <w:rFonts w:ascii="Verdana" w:hAnsi="Verdana"/>
          <w:bCs/>
          <w:sz w:val="22"/>
        </w:rPr>
        <w:t>donde</w:t>
      </w:r>
      <w:proofErr w:type="gramEnd"/>
      <w:r>
        <w:rPr>
          <w:rFonts w:ascii="Verdana" w:hAnsi="Verdana"/>
          <w:bCs/>
          <w:sz w:val="22"/>
        </w:rPr>
        <w:t>,</w:t>
      </w:r>
      <w:r>
        <w:rPr>
          <w:rFonts w:ascii="Verdana" w:hAnsi="Verdana"/>
          <w:sz w:val="22"/>
        </w:rPr>
        <w:t xml:space="preserve"> </w:t>
      </w:r>
    </w:p>
    <w:p w:rsidR="00873701" w:rsidRDefault="00873701">
      <w:pPr>
        <w:pStyle w:val="Textoindependiente"/>
        <w:spacing w:before="240" w:after="120"/>
        <w:rPr>
          <w:rFonts w:ascii="Verdana" w:hAnsi="Verdana"/>
          <w:sz w:val="22"/>
        </w:rPr>
      </w:pPr>
      <w:r>
        <w:rPr>
          <w:rFonts w:ascii="Verdana" w:hAnsi="Verdana"/>
          <w:position w:val="-4"/>
          <w:sz w:val="22"/>
        </w:rPr>
        <w:object w:dxaOrig="240" w:dyaOrig="260">
          <v:shape id="_x0000_i1028" type="#_x0000_t75" style="width:12pt;height:12.75pt" o:ole="">
            <v:imagedata r:id="rId16" o:title=""/>
          </v:shape>
          <o:OLEObject Type="Embed" ProgID="Equation.3" ShapeID="_x0000_i1028" DrawAspect="Content" ObjectID="_1405518619" r:id="rId17"/>
        </w:object>
      </w:r>
      <w:r>
        <w:rPr>
          <w:rFonts w:ascii="Verdana" w:hAnsi="Verdana"/>
          <w:sz w:val="22"/>
        </w:rPr>
        <w:t xml:space="preserve"> </w:t>
      </w:r>
      <w:proofErr w:type="gramStart"/>
      <w:r>
        <w:rPr>
          <w:rFonts w:ascii="Verdana" w:hAnsi="Verdana"/>
          <w:sz w:val="22"/>
        </w:rPr>
        <w:t>es</w:t>
      </w:r>
      <w:proofErr w:type="gramEnd"/>
      <w:r>
        <w:rPr>
          <w:rFonts w:ascii="Verdana" w:hAnsi="Verdana"/>
          <w:sz w:val="22"/>
        </w:rPr>
        <w:t xml:space="preserve"> una variable cualitativa</w:t>
      </w:r>
    </w:p>
    <w:p w:rsidR="000728F1" w:rsidRPr="000728F1" w:rsidRDefault="00873701" w:rsidP="000728F1">
      <w:pPr>
        <w:pStyle w:val="Textoindependiente"/>
        <w:spacing w:before="240" w:after="120"/>
        <w:rPr>
          <w:rFonts w:ascii="Verdana" w:hAnsi="Verdana"/>
          <w:sz w:val="22"/>
        </w:rPr>
      </w:pPr>
      <w:r>
        <w:rPr>
          <w:rFonts w:ascii="Verdana" w:hAnsi="Verdana"/>
          <w:position w:val="-12"/>
          <w:sz w:val="22"/>
        </w:rPr>
        <w:object w:dxaOrig="1380" w:dyaOrig="360">
          <v:shape id="_x0000_i1029" type="#_x0000_t75" style="width:69pt;height:18pt" o:ole="">
            <v:imagedata r:id="rId18" o:title=""/>
          </v:shape>
          <o:OLEObject Type="Embed" ProgID="Equation.3" ShapeID="_x0000_i1029" DrawAspect="Content" ObjectID="_1405518620" r:id="rId19"/>
        </w:object>
      </w:r>
      <w:r>
        <w:rPr>
          <w:rFonts w:ascii="Verdana" w:hAnsi="Verdana"/>
          <w:sz w:val="22"/>
        </w:rPr>
        <w:t xml:space="preserve"> </w:t>
      </w:r>
      <w:proofErr w:type="gramStart"/>
      <w:r>
        <w:rPr>
          <w:rFonts w:ascii="Verdana" w:hAnsi="Verdana"/>
          <w:sz w:val="22"/>
        </w:rPr>
        <w:t>son</w:t>
      </w:r>
      <w:proofErr w:type="gramEnd"/>
      <w:r>
        <w:rPr>
          <w:rFonts w:ascii="Verdana" w:hAnsi="Verdana"/>
          <w:sz w:val="22"/>
        </w:rPr>
        <w:t xml:space="preserve"> variables explicativas de carácter cuantitativo o cualitativo</w:t>
      </w:r>
    </w:p>
    <w:p w:rsidR="00873701" w:rsidRDefault="00001B27" w:rsidP="00001B27">
      <w:pPr>
        <w:pStyle w:val="Textosinformato"/>
        <w:spacing w:before="240" w:after="120"/>
        <w:jc w:val="both"/>
        <w:rPr>
          <w:rFonts w:ascii="Verdana" w:eastAsia="Arial Unicode MS" w:hAnsi="Verdana" w:cs="Arial"/>
          <w:sz w:val="22"/>
          <w:szCs w:val="22"/>
          <w:lang w:val="es-ES_tradnl"/>
        </w:rPr>
      </w:pPr>
      <w:r w:rsidRPr="00001B27">
        <w:rPr>
          <w:rFonts w:ascii="Verdana" w:eastAsia="Arial Unicode MS" w:hAnsi="Verdana" w:cs="Arial"/>
          <w:sz w:val="22"/>
          <w:szCs w:val="22"/>
          <w:lang w:val="es-ES_tradnl"/>
        </w:rPr>
        <w:t xml:space="preserve">Si </w:t>
      </w:r>
      <w:r w:rsidRPr="00001B27">
        <w:rPr>
          <w:rFonts w:ascii="Verdana" w:eastAsia="Arial Unicode MS" w:hAnsi="Verdana" w:cs="Arial"/>
          <w:position w:val="-10"/>
          <w:sz w:val="22"/>
          <w:szCs w:val="22"/>
          <w:lang w:val="es-ES_tradnl"/>
        </w:rPr>
        <w:object w:dxaOrig="900" w:dyaOrig="320">
          <v:shape id="_x0000_i1030" type="#_x0000_t75" style="width:45pt;height:15.75pt" o:ole="">
            <v:imagedata r:id="rId20" o:title=""/>
          </v:shape>
          <o:OLEObject Type="Embed" ProgID="Equation.3" ShapeID="_x0000_i1030" DrawAspect="Content" ObjectID="_1405518621" r:id="rId21"/>
        </w:object>
      </w:r>
      <w:r>
        <w:rPr>
          <w:rFonts w:ascii="Verdana" w:eastAsia="Arial Unicode MS" w:hAnsi="Verdana" w:cs="Arial"/>
          <w:sz w:val="22"/>
          <w:szCs w:val="22"/>
          <w:lang w:val="es-ES_tradnl"/>
        </w:rPr>
        <w:t>, entonces la esperanza condicional</w:t>
      </w:r>
    </w:p>
    <w:p w:rsidR="00001B27" w:rsidRPr="00001B27" w:rsidRDefault="00C70E4C" w:rsidP="00001B27">
      <w:pPr>
        <w:pStyle w:val="Textosinformato"/>
        <w:spacing w:before="240" w:after="120"/>
        <w:jc w:val="center"/>
        <w:rPr>
          <w:rFonts w:ascii="Verdana" w:eastAsia="Arial Unicode MS" w:hAnsi="Verdana" w:cs="Arial"/>
          <w:sz w:val="22"/>
          <w:szCs w:val="22"/>
          <w:lang w:val="es-ES_tradnl"/>
        </w:rPr>
      </w:pPr>
      <w:r w:rsidRPr="00001B27">
        <w:rPr>
          <w:rFonts w:ascii="Verdana" w:eastAsia="Arial Unicode MS" w:hAnsi="Verdana" w:cs="Arial"/>
          <w:position w:val="-10"/>
          <w:sz w:val="22"/>
          <w:szCs w:val="22"/>
          <w:lang w:val="es-ES_tradnl"/>
        </w:rPr>
        <w:object w:dxaOrig="3460" w:dyaOrig="320">
          <v:shape id="_x0000_i1031" type="#_x0000_t75" style="width:206.25pt;height:18.75pt" o:ole="">
            <v:imagedata r:id="rId22" o:title=""/>
          </v:shape>
          <o:OLEObject Type="Embed" ProgID="Equation.3" ShapeID="_x0000_i1031" DrawAspect="Content" ObjectID="_1405518622" r:id="rId23"/>
        </w:object>
      </w:r>
      <w:r w:rsidR="00001B27">
        <w:rPr>
          <w:rFonts w:ascii="Verdana" w:eastAsia="Arial Unicode MS" w:hAnsi="Verdana" w:cs="Arial"/>
          <w:sz w:val="22"/>
          <w:szCs w:val="22"/>
          <w:lang w:val="es-ES_tradnl"/>
        </w:rPr>
        <w:tab/>
      </w:r>
      <w:r w:rsidR="00001B27">
        <w:rPr>
          <w:rFonts w:ascii="Verdana" w:eastAsia="Arial Unicode MS" w:hAnsi="Verdana" w:cs="Arial"/>
          <w:sz w:val="22"/>
          <w:szCs w:val="22"/>
          <w:lang w:val="es-ES_tradnl"/>
        </w:rPr>
        <w:tab/>
      </w:r>
      <w:r w:rsidR="00001B27">
        <w:rPr>
          <w:rFonts w:ascii="Verdana" w:eastAsia="Arial Unicode MS" w:hAnsi="Verdana" w:cs="Arial"/>
          <w:sz w:val="22"/>
          <w:szCs w:val="22"/>
          <w:lang w:val="es-ES_tradnl"/>
        </w:rPr>
        <w:tab/>
      </w:r>
      <w:r w:rsidR="00001B27">
        <w:rPr>
          <w:rFonts w:ascii="Verdana" w:eastAsia="Arial Unicode MS" w:hAnsi="Verdana" w:cs="Arial"/>
          <w:sz w:val="22"/>
          <w:szCs w:val="22"/>
          <w:lang w:val="es-ES_tradnl"/>
        </w:rPr>
        <w:tab/>
        <w:t>(2)</w:t>
      </w:r>
    </w:p>
    <w:p w:rsidR="00C70E4C" w:rsidRDefault="00001B27" w:rsidP="00001B27">
      <w:pPr>
        <w:pStyle w:val="Textoindependiente"/>
        <w:spacing w:before="240" w:after="120"/>
        <w:rPr>
          <w:rFonts w:ascii="Verdana" w:hAnsi="Verdana"/>
          <w:sz w:val="22"/>
        </w:rPr>
      </w:pPr>
      <w:r>
        <w:rPr>
          <w:rFonts w:ascii="Verdana" w:hAnsi="Verdana"/>
          <w:bCs/>
          <w:sz w:val="22"/>
        </w:rPr>
        <w:t xml:space="preserve">Debe interpretarse como la probabilidad de que ocurra el evento, dado que ocurren las </w:t>
      </w:r>
      <w:r w:rsidRPr="007B04C1">
        <w:rPr>
          <w:position w:val="-10"/>
        </w:rPr>
        <w:object w:dxaOrig="279" w:dyaOrig="320">
          <v:shape id="_x0000_i1032" type="#_x0000_t75" style="width:14.25pt;height:15.75pt" o:ole="">
            <v:imagedata r:id="rId24" o:title=""/>
          </v:shape>
          <o:OLEObject Type="Embed" ProgID="Equation.3" ShapeID="_x0000_i1032" DrawAspect="Content" ObjectID="_1405518623" r:id="rId25"/>
        </w:object>
      </w:r>
      <w:r>
        <w:t>; es decir</w:t>
      </w:r>
      <w:r>
        <w:rPr>
          <w:rFonts w:ascii="Verdana" w:hAnsi="Verdana"/>
          <w:bCs/>
          <w:sz w:val="22"/>
        </w:rPr>
        <w:t>,</w:t>
      </w:r>
      <w:r>
        <w:rPr>
          <w:rFonts w:ascii="Verdana" w:hAnsi="Verdana"/>
          <w:sz w:val="22"/>
        </w:rPr>
        <w:t xml:space="preserve"> </w:t>
      </w:r>
    </w:p>
    <w:p w:rsidR="00001B27" w:rsidRDefault="00C70E4C" w:rsidP="00001B27">
      <w:pPr>
        <w:pStyle w:val="Textoindependiente"/>
        <w:spacing w:before="240" w:after="120"/>
        <w:rPr>
          <w:rFonts w:ascii="Verdana" w:hAnsi="Verdana"/>
          <w:bCs/>
          <w:sz w:val="22"/>
        </w:rPr>
      </w:pPr>
      <w:r>
        <w:rPr>
          <w:rFonts w:ascii="Verdana" w:hAnsi="Verdana"/>
          <w:position w:val="-14"/>
          <w:sz w:val="22"/>
        </w:rPr>
        <w:object w:dxaOrig="4900" w:dyaOrig="380">
          <v:shape id="_x0000_i1033" type="#_x0000_t75" style="width:246pt;height:19.5pt" o:ole="">
            <v:imagedata r:id="rId26" o:title=""/>
          </v:shape>
          <o:OLEObject Type="Embed" ProgID="Equation.3" ShapeID="_x0000_i1033" DrawAspect="Content" ObjectID="_1405518624" r:id="rId27"/>
        </w:object>
      </w:r>
    </w:p>
    <w:p w:rsidR="00873701" w:rsidRDefault="00873701">
      <w:pPr>
        <w:pStyle w:val="Textoindependiente"/>
        <w:spacing w:before="240" w:after="120"/>
        <w:rPr>
          <w:rFonts w:ascii="Verdana" w:hAnsi="Verdana"/>
          <w:bCs/>
          <w:sz w:val="22"/>
        </w:rPr>
      </w:pPr>
      <w:r>
        <w:rPr>
          <w:rFonts w:ascii="Verdana" w:hAnsi="Verdana"/>
          <w:bCs/>
          <w:sz w:val="22"/>
        </w:rPr>
        <w:t>Modelos de este tipo, que expresan la variable binaria como una función lineal de la o las variables independientes, se denominan M</w:t>
      </w:r>
      <w:r w:rsidR="00C70E4C">
        <w:rPr>
          <w:rFonts w:ascii="Verdana" w:hAnsi="Verdana"/>
          <w:bCs/>
          <w:sz w:val="22"/>
        </w:rPr>
        <w:t xml:space="preserve">odelo de </w:t>
      </w:r>
      <w:r>
        <w:rPr>
          <w:rFonts w:ascii="Verdana" w:hAnsi="Verdana"/>
          <w:bCs/>
          <w:sz w:val="22"/>
        </w:rPr>
        <w:t>P</w:t>
      </w:r>
      <w:r w:rsidR="00C70E4C">
        <w:rPr>
          <w:rFonts w:ascii="Verdana" w:hAnsi="Verdana"/>
          <w:bCs/>
          <w:sz w:val="22"/>
        </w:rPr>
        <w:t xml:space="preserve">robabilidad </w:t>
      </w:r>
      <w:r>
        <w:rPr>
          <w:rFonts w:ascii="Verdana" w:hAnsi="Verdana"/>
          <w:bCs/>
          <w:sz w:val="22"/>
        </w:rPr>
        <w:t>L</w:t>
      </w:r>
      <w:r w:rsidR="00C70E4C">
        <w:rPr>
          <w:rFonts w:ascii="Verdana" w:hAnsi="Verdana"/>
          <w:bCs/>
          <w:sz w:val="22"/>
        </w:rPr>
        <w:t>ineal</w:t>
      </w:r>
      <w:r>
        <w:rPr>
          <w:rFonts w:ascii="Verdana" w:hAnsi="Verdana"/>
          <w:bCs/>
          <w:sz w:val="22"/>
        </w:rPr>
        <w:t xml:space="preserve"> puesto que la</w:t>
      </w:r>
      <w:r w:rsidR="00C70E4C">
        <w:rPr>
          <w:rFonts w:ascii="Verdana" w:hAnsi="Verdana"/>
          <w:bCs/>
          <w:sz w:val="22"/>
        </w:rPr>
        <w:t xml:space="preserve"> </w:t>
      </w:r>
      <w:r w:rsidR="00267318" w:rsidRPr="007B04C1">
        <w:rPr>
          <w:position w:val="-10"/>
        </w:rPr>
        <w:object w:dxaOrig="940" w:dyaOrig="320">
          <v:shape id="_x0000_i1034" type="#_x0000_t75" style="width:47.25pt;height:15.75pt" o:ole="">
            <v:imagedata r:id="rId28" o:title=""/>
          </v:shape>
          <o:OLEObject Type="Embed" ProgID="Equation.3" ShapeID="_x0000_i1034" DrawAspect="Content" ObjectID="_1405518625" r:id="rId29"/>
        </w:object>
      </w:r>
      <w:r>
        <w:rPr>
          <w:rFonts w:ascii="Verdana" w:hAnsi="Verdana"/>
          <w:bCs/>
          <w:sz w:val="22"/>
        </w:rPr>
        <w:t xml:space="preserve">, puede ser interpretada como la </w:t>
      </w:r>
      <w:r>
        <w:rPr>
          <w:rFonts w:ascii="Verdana" w:hAnsi="Verdana"/>
          <w:bCs/>
          <w:i/>
          <w:sz w:val="22"/>
        </w:rPr>
        <w:t>probabilidad condicional</w:t>
      </w:r>
      <w:r>
        <w:rPr>
          <w:rFonts w:ascii="Verdana" w:hAnsi="Verdana"/>
          <w:bCs/>
          <w:sz w:val="22"/>
        </w:rPr>
        <w:t xml:space="preserve"> de que el evento suceda dado </w:t>
      </w:r>
      <w:r>
        <w:rPr>
          <w:rFonts w:ascii="Verdana" w:hAnsi="Verdana"/>
          <w:position w:val="-10"/>
          <w:sz w:val="22"/>
        </w:rPr>
        <w:object w:dxaOrig="340" w:dyaOrig="340">
          <v:shape id="_x0000_i1035" type="#_x0000_t75" style="width:17.25pt;height:17.25pt" o:ole="">
            <v:imagedata r:id="rId30" o:title=""/>
          </v:shape>
          <o:OLEObject Type="Embed" ProgID="Equation.3" ShapeID="_x0000_i1035" DrawAspect="Content" ObjectID="_1405518626" r:id="rId31"/>
        </w:object>
      </w:r>
      <w:r w:rsidR="00C70E4C">
        <w:rPr>
          <w:rFonts w:ascii="Verdana" w:hAnsi="Verdana"/>
          <w:bCs/>
          <w:sz w:val="22"/>
        </w:rPr>
        <w:t>.</w:t>
      </w:r>
    </w:p>
    <w:p w:rsidR="00C70E4C" w:rsidRDefault="00C70E4C">
      <w:pPr>
        <w:pStyle w:val="Textoindependiente"/>
        <w:spacing w:before="240" w:after="120"/>
        <w:rPr>
          <w:rFonts w:ascii="Verdana" w:hAnsi="Verdana"/>
          <w:bCs/>
          <w:sz w:val="22"/>
        </w:rPr>
      </w:pPr>
    </w:p>
    <w:p w:rsidR="00873701" w:rsidRDefault="00873701" w:rsidP="00C70E4C">
      <w:pPr>
        <w:pStyle w:val="Ejemplo"/>
      </w:pPr>
      <w:r>
        <w:rPr>
          <w:b/>
        </w:rPr>
        <w:t>Ejemplo</w:t>
      </w:r>
      <w:r>
        <w:t>. En un estudio en los hogares, si Y mide la posesión de una casa -</w:t>
      </w:r>
      <w:r>
        <w:rPr>
          <w:i/>
        </w:rPr>
        <w:t>Y</w:t>
      </w:r>
      <w:r>
        <w:rPr>
          <w:iCs/>
        </w:rPr>
        <w:t xml:space="preserve">=1 cuando </w:t>
      </w:r>
      <w:r>
        <w:t xml:space="preserve">la familia posee casa y </w:t>
      </w:r>
      <w:r>
        <w:rPr>
          <w:i/>
        </w:rPr>
        <w:t xml:space="preserve">Y=0 cuando </w:t>
      </w:r>
      <w:r>
        <w:t xml:space="preserve">no posee- y X el nivel de ingresos. La </w:t>
      </w:r>
      <w:r>
        <w:rPr>
          <w:position w:val="-10"/>
        </w:rPr>
        <w:object w:dxaOrig="999" w:dyaOrig="340">
          <v:shape id="_x0000_i1036" type="#_x0000_t75" style="width:50.25pt;height:17.25pt" o:ole="">
            <v:imagedata r:id="rId32" o:title=""/>
          </v:shape>
          <o:OLEObject Type="Embed" ProgID="Equation.3" ShapeID="_x0000_i1036" DrawAspect="Content" ObjectID="_1405518627" r:id="rId33"/>
        </w:object>
      </w:r>
      <w:r>
        <w:t xml:space="preserve">da la probabilidad de que una familia posea una casa dado que tiene un ingreso de cierta cantidad </w:t>
      </w:r>
      <w:r>
        <w:rPr>
          <w:position w:val="-10"/>
        </w:rPr>
        <w:object w:dxaOrig="320" w:dyaOrig="340">
          <v:shape id="_x0000_i1037" type="#_x0000_t75" style="width:15.75pt;height:17.25pt" o:ole="">
            <v:imagedata r:id="rId34" o:title=""/>
          </v:shape>
          <o:OLEObject Type="Embed" ProgID="Equation.3" ShapeID="_x0000_i1037" DrawAspect="Content" ObjectID="_1405518628" r:id="rId35"/>
        </w:object>
      </w:r>
    </w:p>
    <w:p w:rsidR="00873701" w:rsidRDefault="00873701">
      <w:pPr>
        <w:pStyle w:val="Textoindependiente"/>
        <w:spacing w:before="240" w:after="120"/>
        <w:jc w:val="center"/>
        <w:rPr>
          <w:rFonts w:ascii="Verdana" w:hAnsi="Verdana"/>
          <w:bCs/>
          <w:sz w:val="22"/>
        </w:rPr>
      </w:pPr>
    </w:p>
    <w:p w:rsidR="00873701" w:rsidRDefault="00873701">
      <w:pPr>
        <w:pStyle w:val="Textoindependiente"/>
        <w:spacing w:before="240" w:after="120"/>
        <w:rPr>
          <w:rFonts w:ascii="Verdana" w:hAnsi="Verdana"/>
          <w:bCs/>
          <w:sz w:val="22"/>
        </w:rPr>
      </w:pPr>
      <w:r>
        <w:rPr>
          <w:rFonts w:ascii="Verdana" w:hAnsi="Verdana"/>
          <w:bCs/>
          <w:sz w:val="22"/>
        </w:rPr>
        <w:lastRenderedPageBreak/>
        <w:t xml:space="preserve">Haciendo, </w:t>
      </w:r>
      <w:r>
        <w:rPr>
          <w:rFonts w:ascii="Verdana" w:hAnsi="Verdana"/>
          <w:position w:val="-10"/>
          <w:sz w:val="22"/>
        </w:rPr>
        <w:object w:dxaOrig="1760" w:dyaOrig="340">
          <v:shape id="_x0000_i1038" type="#_x0000_t75" style="width:87.75pt;height:17.25pt" o:ole="">
            <v:imagedata r:id="rId36" o:title=""/>
          </v:shape>
          <o:OLEObject Type="Embed" ProgID="Equation.3" ShapeID="_x0000_i1038" DrawAspect="Content" ObjectID="_1405518629" r:id="rId37"/>
        </w:object>
      </w:r>
      <w:r>
        <w:rPr>
          <w:rFonts w:ascii="Verdana" w:hAnsi="Verdana"/>
          <w:bCs/>
          <w:sz w:val="22"/>
        </w:rPr>
        <w:t xml:space="preserve"> </w:t>
      </w:r>
      <w:r w:rsidR="000C1E2A">
        <w:rPr>
          <w:rFonts w:ascii="Verdana" w:hAnsi="Verdana"/>
          <w:bCs/>
          <w:sz w:val="22"/>
        </w:rPr>
        <w:t>-</w:t>
      </w:r>
      <w:r>
        <w:rPr>
          <w:rFonts w:ascii="Verdana" w:hAnsi="Verdana"/>
          <w:bCs/>
          <w:sz w:val="22"/>
        </w:rPr>
        <w:t>que el evento ocurra</w:t>
      </w:r>
      <w:r w:rsidR="000C1E2A">
        <w:rPr>
          <w:rFonts w:ascii="Verdana" w:hAnsi="Verdana"/>
          <w:bCs/>
          <w:sz w:val="22"/>
        </w:rPr>
        <w:t>-</w:t>
      </w:r>
      <w:r>
        <w:rPr>
          <w:rFonts w:ascii="Verdana" w:hAnsi="Verdana"/>
          <w:bCs/>
          <w:sz w:val="22"/>
        </w:rPr>
        <w:t xml:space="preserve"> y </w:t>
      </w:r>
      <w:r>
        <w:rPr>
          <w:rFonts w:ascii="Verdana" w:hAnsi="Verdana"/>
          <w:position w:val="-10"/>
          <w:sz w:val="22"/>
        </w:rPr>
        <w:object w:dxaOrig="2100" w:dyaOrig="340">
          <v:shape id="_x0000_i1039" type="#_x0000_t75" style="width:105pt;height:17.25pt" o:ole="">
            <v:imagedata r:id="rId38" o:title=""/>
          </v:shape>
          <o:OLEObject Type="Embed" ProgID="Equation.3" ShapeID="_x0000_i1039" DrawAspect="Content" ObjectID="_1405518630" r:id="rId39"/>
        </w:object>
      </w:r>
      <w:r>
        <w:rPr>
          <w:rFonts w:ascii="Verdana" w:hAnsi="Verdana"/>
          <w:bCs/>
          <w:sz w:val="22"/>
        </w:rPr>
        <w:t xml:space="preserve"> </w:t>
      </w:r>
      <w:r w:rsidR="000C1E2A">
        <w:rPr>
          <w:rFonts w:ascii="Verdana" w:hAnsi="Verdana"/>
          <w:bCs/>
          <w:sz w:val="22"/>
        </w:rPr>
        <w:t>-</w:t>
      </w:r>
      <w:r>
        <w:rPr>
          <w:rFonts w:ascii="Verdana" w:hAnsi="Verdana"/>
          <w:bCs/>
          <w:sz w:val="22"/>
        </w:rPr>
        <w:t xml:space="preserve"> que el evento no ocurra</w:t>
      </w:r>
      <w:r w:rsidR="000C1E2A">
        <w:rPr>
          <w:rFonts w:ascii="Verdana" w:hAnsi="Verdana"/>
          <w:bCs/>
          <w:sz w:val="22"/>
        </w:rPr>
        <w:t>-</w:t>
      </w:r>
      <w:r>
        <w:rPr>
          <w:rFonts w:ascii="Verdana" w:hAnsi="Verdana"/>
          <w:bCs/>
          <w:sz w:val="22"/>
        </w:rPr>
        <w:t xml:space="preserve">, la </w:t>
      </w:r>
      <w:r w:rsidR="000C1E2A">
        <w:rPr>
          <w:rFonts w:ascii="Verdana" w:hAnsi="Verdana"/>
          <w:bCs/>
          <w:sz w:val="22"/>
        </w:rPr>
        <w:t xml:space="preserve">distribución de probabilidad de la </w:t>
      </w:r>
      <w:r>
        <w:rPr>
          <w:rFonts w:ascii="Verdana" w:hAnsi="Verdana"/>
          <w:bCs/>
          <w:sz w:val="22"/>
        </w:rPr>
        <w:t xml:space="preserve">variable </w:t>
      </w:r>
      <w:r>
        <w:rPr>
          <w:rFonts w:ascii="Verdana" w:hAnsi="Verdana"/>
          <w:bCs/>
          <w:i/>
          <w:sz w:val="22"/>
        </w:rPr>
        <w:t>Y</w:t>
      </w:r>
      <w:r>
        <w:rPr>
          <w:rFonts w:ascii="Verdana" w:hAnsi="Verdana"/>
          <w:bCs/>
          <w:sz w:val="22"/>
        </w:rPr>
        <w:t xml:space="preserve"> </w:t>
      </w:r>
      <w:r w:rsidR="000C1E2A">
        <w:rPr>
          <w:rFonts w:ascii="Verdana" w:hAnsi="Verdana"/>
          <w:bCs/>
          <w:sz w:val="22"/>
        </w:rPr>
        <w:t>(que sigue la</w:t>
      </w:r>
      <w:r w:rsidR="00462B1A">
        <w:rPr>
          <w:rFonts w:ascii="Verdana" w:hAnsi="Verdana"/>
          <w:bCs/>
          <w:sz w:val="22"/>
        </w:rPr>
        <w:t xml:space="preserve"> distribución de probabilidad Bernoulli</w:t>
      </w:r>
      <w:r w:rsidR="00462B1A">
        <w:rPr>
          <w:rStyle w:val="Refdenotaalpie"/>
          <w:rFonts w:ascii="Verdana" w:hAnsi="Verdana"/>
          <w:bCs/>
          <w:sz w:val="22"/>
        </w:rPr>
        <w:footnoteReference w:id="1"/>
      </w:r>
      <w:r w:rsidR="000C1E2A">
        <w:rPr>
          <w:rFonts w:ascii="Verdana" w:hAnsi="Verdana"/>
          <w:bCs/>
          <w:sz w:val="22"/>
        </w:rPr>
        <w:t>)</w:t>
      </w:r>
      <w:r w:rsidR="00462B1A">
        <w:rPr>
          <w:rFonts w:ascii="Verdana" w:hAnsi="Verdana"/>
          <w:bCs/>
          <w:sz w:val="22"/>
        </w:rPr>
        <w:t xml:space="preserve"> viene dad</w:t>
      </w:r>
      <w:r w:rsidR="000C1E2A">
        <w:rPr>
          <w:rFonts w:ascii="Verdana" w:hAnsi="Verdana"/>
          <w:bCs/>
          <w:sz w:val="22"/>
        </w:rPr>
        <w:t>a</w:t>
      </w:r>
      <w:r w:rsidR="00462B1A">
        <w:rPr>
          <w:rFonts w:ascii="Verdana" w:hAnsi="Verdana"/>
          <w:bCs/>
          <w:sz w:val="22"/>
        </w:rPr>
        <w:t xml:space="preserve"> por</w:t>
      </w:r>
      <w:r>
        <w:rPr>
          <w:rFonts w:ascii="Verdana" w:hAnsi="Verdana"/>
          <w:bCs/>
          <w:sz w:val="22"/>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1848"/>
        <w:gridCol w:w="4673"/>
        <w:gridCol w:w="708"/>
      </w:tblGrid>
      <w:tr w:rsidR="00673D11" w:rsidTr="00673D11">
        <w:tc>
          <w:tcPr>
            <w:tcW w:w="1417" w:type="dxa"/>
            <w:tcBorders>
              <w:top w:val="nil"/>
              <w:left w:val="nil"/>
              <w:bottom w:val="single" w:sz="4" w:space="0" w:color="auto"/>
              <w:right w:val="nil"/>
            </w:tcBorders>
          </w:tcPr>
          <w:p w:rsidR="00673D11" w:rsidRDefault="00673D11">
            <w:pPr>
              <w:pStyle w:val="Textoindependiente"/>
              <w:jc w:val="center"/>
              <w:rPr>
                <w:rFonts w:ascii="Verdana" w:hAnsi="Verdana"/>
                <w:bCs/>
                <w:sz w:val="22"/>
              </w:rPr>
            </w:pPr>
            <w:r>
              <w:rPr>
                <w:rFonts w:ascii="Verdana" w:hAnsi="Verdana"/>
                <w:bCs/>
                <w:position w:val="-18"/>
                <w:sz w:val="22"/>
              </w:rPr>
              <w:object w:dxaOrig="279" w:dyaOrig="420">
                <v:shape id="_x0000_i1040" type="#_x0000_t75" style="width:14.25pt;height:21pt" o:ole="" fillcolor="window">
                  <v:imagedata r:id="rId40" o:title=""/>
                </v:shape>
                <o:OLEObject Type="Embed" ProgID="Equation.3" ShapeID="_x0000_i1040" DrawAspect="Content" ObjectID="_1405518631" r:id="rId41"/>
              </w:object>
            </w:r>
          </w:p>
        </w:tc>
        <w:tc>
          <w:tcPr>
            <w:tcW w:w="1848" w:type="dxa"/>
            <w:tcBorders>
              <w:top w:val="nil"/>
              <w:left w:val="nil"/>
              <w:bottom w:val="single" w:sz="4" w:space="0" w:color="auto"/>
              <w:right w:val="nil"/>
            </w:tcBorders>
          </w:tcPr>
          <w:p w:rsidR="00673D11" w:rsidRDefault="00673D11">
            <w:pPr>
              <w:pStyle w:val="Textoindependiente"/>
              <w:jc w:val="center"/>
              <w:rPr>
                <w:rFonts w:ascii="Verdana" w:hAnsi="Verdana"/>
                <w:bCs/>
                <w:i/>
                <w:sz w:val="22"/>
              </w:rPr>
            </w:pPr>
            <w:r>
              <w:rPr>
                <w:rFonts w:ascii="Verdana" w:hAnsi="Verdana"/>
                <w:bCs/>
                <w:i/>
                <w:sz w:val="22"/>
              </w:rPr>
              <w:t>Probabilidad</w:t>
            </w:r>
          </w:p>
        </w:tc>
        <w:tc>
          <w:tcPr>
            <w:tcW w:w="4673" w:type="dxa"/>
            <w:tcBorders>
              <w:top w:val="nil"/>
              <w:left w:val="nil"/>
              <w:bottom w:val="nil"/>
              <w:right w:val="nil"/>
            </w:tcBorders>
          </w:tcPr>
          <w:p w:rsidR="00673D11" w:rsidRDefault="00673D11">
            <w:pPr>
              <w:pStyle w:val="Textoindependiente"/>
              <w:jc w:val="center"/>
              <w:rPr>
                <w:rFonts w:ascii="Verdana" w:hAnsi="Verdana"/>
                <w:bCs/>
                <w:i/>
                <w:sz w:val="22"/>
              </w:rPr>
            </w:pPr>
          </w:p>
        </w:tc>
        <w:tc>
          <w:tcPr>
            <w:tcW w:w="708" w:type="dxa"/>
            <w:tcBorders>
              <w:top w:val="nil"/>
              <w:left w:val="nil"/>
              <w:bottom w:val="nil"/>
              <w:right w:val="nil"/>
            </w:tcBorders>
          </w:tcPr>
          <w:p w:rsidR="00673D11" w:rsidRDefault="00673D11">
            <w:pPr>
              <w:pStyle w:val="Textoindependiente"/>
              <w:jc w:val="center"/>
              <w:rPr>
                <w:rFonts w:ascii="Verdana" w:hAnsi="Verdana"/>
                <w:bCs/>
                <w:i/>
                <w:sz w:val="22"/>
              </w:rPr>
            </w:pPr>
          </w:p>
        </w:tc>
      </w:tr>
      <w:tr w:rsidR="00673D11" w:rsidTr="00673D11">
        <w:tc>
          <w:tcPr>
            <w:tcW w:w="1417" w:type="dxa"/>
            <w:tcBorders>
              <w:top w:val="nil"/>
              <w:left w:val="nil"/>
              <w:bottom w:val="nil"/>
              <w:right w:val="nil"/>
            </w:tcBorders>
          </w:tcPr>
          <w:p w:rsidR="00673D11" w:rsidRDefault="00673D11">
            <w:pPr>
              <w:pStyle w:val="Textoindependiente"/>
              <w:jc w:val="center"/>
              <w:rPr>
                <w:rFonts w:ascii="Verdana" w:hAnsi="Verdana"/>
                <w:bCs/>
                <w:sz w:val="22"/>
              </w:rPr>
            </w:pPr>
            <w:r>
              <w:rPr>
                <w:rFonts w:ascii="Verdana" w:hAnsi="Verdana"/>
                <w:bCs/>
                <w:sz w:val="22"/>
              </w:rPr>
              <w:t>0</w:t>
            </w:r>
          </w:p>
        </w:tc>
        <w:tc>
          <w:tcPr>
            <w:tcW w:w="1848" w:type="dxa"/>
            <w:tcBorders>
              <w:top w:val="nil"/>
              <w:left w:val="nil"/>
              <w:bottom w:val="nil"/>
              <w:right w:val="nil"/>
            </w:tcBorders>
          </w:tcPr>
          <w:p w:rsidR="00673D11" w:rsidRDefault="00673D11">
            <w:pPr>
              <w:pStyle w:val="Textoindependiente"/>
              <w:jc w:val="center"/>
              <w:rPr>
                <w:rFonts w:ascii="Verdana" w:hAnsi="Verdana"/>
                <w:bCs/>
                <w:sz w:val="22"/>
              </w:rPr>
            </w:pPr>
            <w:r>
              <w:rPr>
                <w:rFonts w:ascii="Verdana" w:hAnsi="Verdana"/>
                <w:position w:val="-10"/>
                <w:sz w:val="22"/>
              </w:rPr>
              <w:object w:dxaOrig="560" w:dyaOrig="340">
                <v:shape id="_x0000_i1041" type="#_x0000_t75" style="width:27.75pt;height:17.25pt" o:ole="">
                  <v:imagedata r:id="rId42" o:title=""/>
                </v:shape>
                <o:OLEObject Type="Embed" ProgID="Equation.3" ShapeID="_x0000_i1041" DrawAspect="Content" ObjectID="_1405518632" r:id="rId43"/>
              </w:object>
            </w:r>
          </w:p>
        </w:tc>
        <w:tc>
          <w:tcPr>
            <w:tcW w:w="4673" w:type="dxa"/>
            <w:tcBorders>
              <w:top w:val="nil"/>
              <w:left w:val="nil"/>
              <w:bottom w:val="nil"/>
              <w:right w:val="nil"/>
            </w:tcBorders>
          </w:tcPr>
          <w:p w:rsidR="00673D11" w:rsidRDefault="00673D11" w:rsidP="000C1E2A">
            <w:pPr>
              <w:pStyle w:val="Textoindependiente"/>
              <w:jc w:val="left"/>
              <w:rPr>
                <w:rFonts w:ascii="Verdana" w:hAnsi="Verdana"/>
                <w:position w:val="-10"/>
                <w:sz w:val="22"/>
              </w:rPr>
            </w:pPr>
            <w:r w:rsidRPr="000C1E2A">
              <w:rPr>
                <w:rFonts w:ascii="Verdana" w:hAnsi="Verdana"/>
                <w:position w:val="-10"/>
                <w:sz w:val="22"/>
              </w:rPr>
              <w:object w:dxaOrig="3780" w:dyaOrig="380">
                <v:shape id="_x0000_i1042" type="#_x0000_t75" style="width:189pt;height:18.75pt" o:ole="">
                  <v:imagedata r:id="rId44" o:title=""/>
                </v:shape>
                <o:OLEObject Type="Embed" ProgID="Equation.3" ShapeID="_x0000_i1042" DrawAspect="Content" ObjectID="_1405518633" r:id="rId45"/>
              </w:object>
            </w:r>
          </w:p>
        </w:tc>
        <w:tc>
          <w:tcPr>
            <w:tcW w:w="708" w:type="dxa"/>
            <w:tcBorders>
              <w:top w:val="nil"/>
              <w:left w:val="nil"/>
              <w:bottom w:val="nil"/>
              <w:right w:val="nil"/>
            </w:tcBorders>
          </w:tcPr>
          <w:p w:rsidR="00673D11" w:rsidRDefault="00673D11" w:rsidP="000C1E2A">
            <w:pPr>
              <w:pStyle w:val="Textoindependiente"/>
              <w:jc w:val="left"/>
              <w:rPr>
                <w:rFonts w:ascii="Verdana" w:hAnsi="Verdana"/>
                <w:position w:val="-12"/>
                <w:sz w:val="22"/>
              </w:rPr>
            </w:pPr>
          </w:p>
        </w:tc>
      </w:tr>
      <w:tr w:rsidR="00673D11" w:rsidTr="00673D11">
        <w:tc>
          <w:tcPr>
            <w:tcW w:w="1417" w:type="dxa"/>
            <w:tcBorders>
              <w:top w:val="nil"/>
              <w:left w:val="nil"/>
              <w:bottom w:val="nil"/>
              <w:right w:val="nil"/>
            </w:tcBorders>
          </w:tcPr>
          <w:p w:rsidR="00673D11" w:rsidRDefault="00673D11">
            <w:pPr>
              <w:pStyle w:val="Textoindependiente"/>
              <w:jc w:val="center"/>
              <w:rPr>
                <w:rFonts w:ascii="Verdana" w:hAnsi="Verdana"/>
                <w:bCs/>
                <w:sz w:val="22"/>
              </w:rPr>
            </w:pPr>
            <w:r>
              <w:rPr>
                <w:rFonts w:ascii="Verdana" w:hAnsi="Verdana"/>
                <w:bCs/>
                <w:sz w:val="22"/>
              </w:rPr>
              <w:t>1</w:t>
            </w:r>
          </w:p>
        </w:tc>
        <w:tc>
          <w:tcPr>
            <w:tcW w:w="1848" w:type="dxa"/>
            <w:tcBorders>
              <w:top w:val="nil"/>
              <w:left w:val="nil"/>
              <w:bottom w:val="nil"/>
              <w:right w:val="nil"/>
            </w:tcBorders>
          </w:tcPr>
          <w:p w:rsidR="00673D11" w:rsidRDefault="00673D11">
            <w:pPr>
              <w:pStyle w:val="Textoindependiente"/>
              <w:jc w:val="center"/>
              <w:rPr>
                <w:rFonts w:ascii="Verdana" w:hAnsi="Verdana"/>
                <w:bCs/>
                <w:sz w:val="22"/>
              </w:rPr>
            </w:pPr>
            <w:r>
              <w:rPr>
                <w:rFonts w:ascii="Verdana" w:hAnsi="Verdana"/>
                <w:position w:val="-10"/>
                <w:sz w:val="22"/>
              </w:rPr>
              <w:object w:dxaOrig="260" w:dyaOrig="340">
                <v:shape id="_x0000_i1043" type="#_x0000_t75" style="width:12.75pt;height:17.25pt" o:ole="">
                  <v:imagedata r:id="rId46" o:title=""/>
                </v:shape>
                <o:OLEObject Type="Embed" ProgID="Equation.3" ShapeID="_x0000_i1043" DrawAspect="Content" ObjectID="_1405518634" r:id="rId47"/>
              </w:object>
            </w:r>
          </w:p>
        </w:tc>
        <w:tc>
          <w:tcPr>
            <w:tcW w:w="4673" w:type="dxa"/>
            <w:tcBorders>
              <w:top w:val="nil"/>
              <w:left w:val="nil"/>
              <w:bottom w:val="nil"/>
              <w:right w:val="nil"/>
            </w:tcBorders>
          </w:tcPr>
          <w:p w:rsidR="00673D11" w:rsidRDefault="00673D11" w:rsidP="000C1E2A">
            <w:pPr>
              <w:pStyle w:val="Textoindependiente"/>
              <w:jc w:val="left"/>
              <w:rPr>
                <w:rFonts w:ascii="Verdana" w:hAnsi="Verdana"/>
                <w:position w:val="-10"/>
                <w:sz w:val="22"/>
              </w:rPr>
            </w:pPr>
            <w:r w:rsidRPr="000C1E2A">
              <w:rPr>
                <w:rFonts w:ascii="Verdana" w:hAnsi="Verdana"/>
                <w:position w:val="-10"/>
                <w:sz w:val="22"/>
              </w:rPr>
              <w:object w:dxaOrig="4260" w:dyaOrig="380">
                <v:shape id="_x0000_i1044" type="#_x0000_t75" style="width:213pt;height:18.75pt" o:ole="">
                  <v:imagedata r:id="rId48" o:title=""/>
                </v:shape>
                <o:OLEObject Type="Embed" ProgID="Equation.3" ShapeID="_x0000_i1044" DrawAspect="Content" ObjectID="_1405518635" r:id="rId49"/>
              </w:object>
            </w:r>
          </w:p>
        </w:tc>
        <w:tc>
          <w:tcPr>
            <w:tcW w:w="708" w:type="dxa"/>
            <w:tcBorders>
              <w:top w:val="nil"/>
              <w:left w:val="nil"/>
              <w:bottom w:val="nil"/>
              <w:right w:val="nil"/>
            </w:tcBorders>
          </w:tcPr>
          <w:p w:rsidR="00673D11" w:rsidRDefault="00673D11" w:rsidP="000C1E2A">
            <w:pPr>
              <w:pStyle w:val="Textoindependiente"/>
              <w:jc w:val="left"/>
              <w:rPr>
                <w:rFonts w:ascii="Verdana" w:hAnsi="Verdana"/>
                <w:position w:val="-12"/>
                <w:sz w:val="22"/>
              </w:rPr>
            </w:pPr>
            <w:r>
              <w:rPr>
                <w:rFonts w:ascii="Verdana" w:hAnsi="Verdana"/>
                <w:position w:val="-12"/>
                <w:sz w:val="22"/>
              </w:rPr>
              <w:t>(3)</w:t>
            </w:r>
          </w:p>
        </w:tc>
      </w:tr>
      <w:tr w:rsidR="00673D11" w:rsidTr="00673D11">
        <w:tc>
          <w:tcPr>
            <w:tcW w:w="1417" w:type="dxa"/>
            <w:tcBorders>
              <w:top w:val="nil"/>
              <w:left w:val="nil"/>
              <w:bottom w:val="nil"/>
              <w:right w:val="nil"/>
            </w:tcBorders>
          </w:tcPr>
          <w:p w:rsidR="00673D11" w:rsidRDefault="00673D11">
            <w:pPr>
              <w:pStyle w:val="Textoindependiente"/>
              <w:jc w:val="center"/>
              <w:rPr>
                <w:rFonts w:ascii="Verdana" w:hAnsi="Verdana"/>
                <w:bCs/>
                <w:sz w:val="22"/>
              </w:rPr>
            </w:pPr>
            <w:r>
              <w:rPr>
                <w:rFonts w:ascii="Verdana" w:hAnsi="Verdana"/>
                <w:bCs/>
                <w:sz w:val="22"/>
              </w:rPr>
              <w:t>Total</w:t>
            </w:r>
          </w:p>
        </w:tc>
        <w:tc>
          <w:tcPr>
            <w:tcW w:w="1848" w:type="dxa"/>
            <w:tcBorders>
              <w:top w:val="single" w:sz="4" w:space="0" w:color="auto"/>
              <w:left w:val="nil"/>
              <w:bottom w:val="nil"/>
              <w:right w:val="nil"/>
            </w:tcBorders>
          </w:tcPr>
          <w:p w:rsidR="00673D11" w:rsidRDefault="00673D11">
            <w:pPr>
              <w:pStyle w:val="Textoindependiente"/>
              <w:jc w:val="center"/>
              <w:rPr>
                <w:rFonts w:ascii="Verdana" w:hAnsi="Verdana"/>
                <w:bCs/>
                <w:sz w:val="22"/>
              </w:rPr>
            </w:pPr>
            <w:r>
              <w:rPr>
                <w:rFonts w:ascii="Verdana" w:hAnsi="Verdana"/>
                <w:bCs/>
                <w:sz w:val="22"/>
              </w:rPr>
              <w:t>1</w:t>
            </w:r>
          </w:p>
        </w:tc>
        <w:tc>
          <w:tcPr>
            <w:tcW w:w="4673" w:type="dxa"/>
            <w:tcBorders>
              <w:top w:val="nil"/>
              <w:left w:val="nil"/>
              <w:bottom w:val="nil"/>
              <w:right w:val="nil"/>
            </w:tcBorders>
          </w:tcPr>
          <w:p w:rsidR="00673D11" w:rsidRDefault="00673D11" w:rsidP="000C1E2A">
            <w:pPr>
              <w:pStyle w:val="Textoindependiente"/>
              <w:jc w:val="left"/>
              <w:rPr>
                <w:rFonts w:ascii="Verdana" w:hAnsi="Verdana"/>
                <w:bCs/>
                <w:sz w:val="22"/>
              </w:rPr>
            </w:pPr>
          </w:p>
        </w:tc>
        <w:tc>
          <w:tcPr>
            <w:tcW w:w="708" w:type="dxa"/>
            <w:tcBorders>
              <w:top w:val="nil"/>
              <w:left w:val="nil"/>
              <w:bottom w:val="nil"/>
              <w:right w:val="nil"/>
            </w:tcBorders>
          </w:tcPr>
          <w:p w:rsidR="00673D11" w:rsidRDefault="00673D11" w:rsidP="000C1E2A">
            <w:pPr>
              <w:pStyle w:val="Textoindependiente"/>
              <w:jc w:val="left"/>
              <w:rPr>
                <w:rFonts w:ascii="Verdana" w:hAnsi="Verdana"/>
                <w:bCs/>
                <w:sz w:val="22"/>
              </w:rPr>
            </w:pPr>
          </w:p>
        </w:tc>
      </w:tr>
    </w:tbl>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r>
        <w:rPr>
          <w:rFonts w:ascii="Verdana" w:hAnsi="Verdana"/>
          <w:bCs/>
          <w:sz w:val="22"/>
        </w:rPr>
        <w:t>Por consiguiente, por definición de esperanza matemática se obtiene</w:t>
      </w:r>
    </w:p>
    <w:p w:rsidR="00873701" w:rsidRDefault="00873701">
      <w:pPr>
        <w:pStyle w:val="Textoindependiente"/>
        <w:spacing w:before="240" w:after="120"/>
        <w:jc w:val="center"/>
        <w:rPr>
          <w:rFonts w:ascii="Verdana" w:hAnsi="Verdana"/>
          <w:bCs/>
          <w:sz w:val="22"/>
        </w:rPr>
      </w:pPr>
      <w:r>
        <w:rPr>
          <w:rFonts w:ascii="Verdana" w:hAnsi="Verdana"/>
          <w:position w:val="-10"/>
          <w:sz w:val="22"/>
        </w:rPr>
        <w:object w:dxaOrig="2760" w:dyaOrig="340">
          <v:shape id="_x0000_i1045" type="#_x0000_t75" style="width:138pt;height:17.25pt" o:ole="">
            <v:imagedata r:id="rId50" o:title=""/>
          </v:shape>
          <o:OLEObject Type="Embed" ProgID="Equation.3" ShapeID="_x0000_i1045" DrawAspect="Content" ObjectID="_1405518636" r:id="rId51"/>
        </w:object>
      </w:r>
    </w:p>
    <w:p w:rsidR="00873701" w:rsidRDefault="00873701">
      <w:pPr>
        <w:pStyle w:val="Textoindependiente"/>
        <w:spacing w:before="240" w:after="120"/>
        <w:rPr>
          <w:rFonts w:ascii="Verdana" w:hAnsi="Verdana"/>
          <w:bCs/>
          <w:sz w:val="22"/>
        </w:rPr>
      </w:pPr>
      <w:proofErr w:type="gramStart"/>
      <w:r>
        <w:rPr>
          <w:rFonts w:ascii="Verdana" w:hAnsi="Verdana"/>
          <w:bCs/>
          <w:sz w:val="22"/>
        </w:rPr>
        <w:t>comparando</w:t>
      </w:r>
      <w:proofErr w:type="gramEnd"/>
      <w:r>
        <w:rPr>
          <w:rFonts w:ascii="Verdana" w:hAnsi="Verdana"/>
          <w:bCs/>
          <w:sz w:val="22"/>
        </w:rPr>
        <w:t xml:space="preserve"> con </w:t>
      </w:r>
      <w:r>
        <w:rPr>
          <w:rFonts w:ascii="Verdana" w:hAnsi="Verdana"/>
          <w:position w:val="-12"/>
          <w:sz w:val="22"/>
        </w:rPr>
        <w:object w:dxaOrig="3620" w:dyaOrig="360">
          <v:shape id="_x0000_i1046" type="#_x0000_t75" style="width:180.75pt;height:18pt" o:ole="">
            <v:imagedata r:id="rId52" o:title=""/>
          </v:shape>
          <o:OLEObject Type="Embed" ProgID="Equation.3" ShapeID="_x0000_i1046" DrawAspect="Content" ObjectID="_1405518637" r:id="rId53"/>
        </w:object>
      </w:r>
      <w:r>
        <w:rPr>
          <w:rFonts w:ascii="Verdana" w:hAnsi="Verdana"/>
          <w:bCs/>
          <w:sz w:val="22"/>
        </w:rPr>
        <w:t>, se puede igualar</w:t>
      </w:r>
    </w:p>
    <w:p w:rsidR="00873701" w:rsidRDefault="00873701">
      <w:pPr>
        <w:pStyle w:val="Textoindependiente"/>
        <w:spacing w:before="240" w:after="120"/>
        <w:jc w:val="center"/>
        <w:rPr>
          <w:rFonts w:ascii="Verdana" w:hAnsi="Verdana"/>
          <w:bCs/>
          <w:sz w:val="22"/>
        </w:rPr>
      </w:pPr>
      <w:r>
        <w:rPr>
          <w:rFonts w:ascii="Verdana" w:hAnsi="Verdana"/>
          <w:position w:val="-12"/>
          <w:sz w:val="22"/>
        </w:rPr>
        <w:object w:dxaOrig="4080" w:dyaOrig="360">
          <v:shape id="_x0000_i1047" type="#_x0000_t75" style="width:204pt;height:18pt" o:ole="">
            <v:imagedata r:id="rId54" o:title=""/>
          </v:shape>
          <o:OLEObject Type="Embed" ProgID="Equation.3" ShapeID="_x0000_i1047" DrawAspect="Content" ObjectID="_1405518638" r:id="rId55"/>
        </w:object>
      </w:r>
    </w:p>
    <w:p w:rsidR="00873701" w:rsidRDefault="00873701">
      <w:pPr>
        <w:pStyle w:val="Textoindependiente"/>
        <w:spacing w:before="240" w:after="120"/>
        <w:rPr>
          <w:rFonts w:ascii="Verdana" w:hAnsi="Verdana"/>
          <w:bCs/>
          <w:sz w:val="22"/>
        </w:rPr>
      </w:pPr>
      <w:proofErr w:type="gramStart"/>
      <w:r>
        <w:rPr>
          <w:rFonts w:ascii="Verdana" w:hAnsi="Verdana"/>
          <w:bCs/>
          <w:sz w:val="22"/>
        </w:rPr>
        <w:t>es</w:t>
      </w:r>
      <w:proofErr w:type="gramEnd"/>
      <w:r>
        <w:rPr>
          <w:rFonts w:ascii="Verdana" w:hAnsi="Verdana"/>
          <w:bCs/>
          <w:sz w:val="22"/>
        </w:rPr>
        <w:t xml:space="preserve"> decir, la esperanza condicional del modelo puede ser interpretada, de hecho, como la probabilidad condicional de </w:t>
      </w:r>
      <w:r>
        <w:rPr>
          <w:rFonts w:ascii="Verdana" w:hAnsi="Verdana"/>
          <w:position w:val="-10"/>
          <w:sz w:val="22"/>
        </w:rPr>
        <w:object w:dxaOrig="260" w:dyaOrig="340">
          <v:shape id="_x0000_i1048" type="#_x0000_t75" style="width:12.75pt;height:17.25pt" o:ole="">
            <v:imagedata r:id="rId56" o:title=""/>
          </v:shape>
          <o:OLEObject Type="Embed" ProgID="Equation.3" ShapeID="_x0000_i1048" DrawAspect="Content" ObjectID="_1405518639" r:id="rId57"/>
        </w:object>
      </w:r>
      <w:r>
        <w:rPr>
          <w:rFonts w:ascii="Verdana" w:hAnsi="Verdana"/>
          <w:bCs/>
          <w:sz w:val="22"/>
        </w:rPr>
        <w:t xml:space="preserve"> </w:t>
      </w:r>
    </w:p>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r>
        <w:rPr>
          <w:rFonts w:ascii="Verdana" w:hAnsi="Verdana"/>
          <w:bCs/>
          <w:sz w:val="22"/>
        </w:rPr>
        <w:t xml:space="preserve">Puesto que la probabilidad </w:t>
      </w:r>
      <w:r>
        <w:rPr>
          <w:rFonts w:ascii="Verdana" w:hAnsi="Verdana"/>
          <w:position w:val="-10"/>
          <w:sz w:val="22"/>
        </w:rPr>
        <w:object w:dxaOrig="260" w:dyaOrig="340">
          <v:shape id="_x0000_i1049" type="#_x0000_t75" style="width:12.75pt;height:17.25pt" o:ole="">
            <v:imagedata r:id="rId58" o:title=""/>
          </v:shape>
          <o:OLEObject Type="Embed" ProgID="Equation.3" ShapeID="_x0000_i1049" DrawAspect="Content" ObjectID="_1405518640" r:id="rId59"/>
        </w:object>
      </w:r>
      <w:r>
        <w:rPr>
          <w:rFonts w:ascii="Verdana" w:hAnsi="Verdana"/>
          <w:sz w:val="22"/>
        </w:rPr>
        <w:t xml:space="preserve"> </w:t>
      </w:r>
      <w:r>
        <w:rPr>
          <w:rFonts w:ascii="Verdana" w:hAnsi="Verdana"/>
          <w:bCs/>
          <w:sz w:val="22"/>
        </w:rPr>
        <w:t>debe encontrarse entre 0 y 1, se tiene la restricción</w:t>
      </w:r>
    </w:p>
    <w:p w:rsidR="00873701" w:rsidRDefault="00673D11" w:rsidP="00673D11">
      <w:pPr>
        <w:pStyle w:val="Textoindependiente"/>
        <w:spacing w:before="240" w:after="120"/>
        <w:jc w:val="center"/>
        <w:rPr>
          <w:rFonts w:ascii="Verdana" w:hAnsi="Verdana"/>
          <w:bCs/>
          <w:sz w:val="22"/>
        </w:rPr>
      </w:pPr>
      <w:r w:rsidRPr="00673D11">
        <w:rPr>
          <w:rFonts w:ascii="Verdana" w:hAnsi="Verdana"/>
          <w:bCs/>
          <w:position w:val="-10"/>
          <w:sz w:val="22"/>
        </w:rPr>
        <w:object w:dxaOrig="1560" w:dyaOrig="320">
          <v:shape id="_x0000_i1050" type="#_x0000_t75" style="width:78pt;height:16.5pt" o:ole="">
            <v:imagedata r:id="rId60" o:title=""/>
          </v:shape>
          <o:OLEObject Type="Embed" ProgID="Equation.3" ShapeID="_x0000_i1050" DrawAspect="Content" ObjectID="_1405518641" r:id="rId61"/>
        </w:object>
      </w:r>
      <w:r w:rsidRPr="00673D11">
        <w:rPr>
          <w:rFonts w:ascii="Verdana" w:hAnsi="Verdana"/>
          <w:bCs/>
          <w:sz w:val="22"/>
        </w:rPr>
        <w:tab/>
      </w:r>
      <w:r w:rsidRPr="00673D11">
        <w:rPr>
          <w:rFonts w:ascii="Verdana" w:hAnsi="Verdana"/>
          <w:bCs/>
          <w:sz w:val="22"/>
        </w:rPr>
        <w:tab/>
      </w:r>
      <w:r w:rsidRPr="00673D11">
        <w:rPr>
          <w:rFonts w:ascii="Verdana" w:hAnsi="Verdana"/>
          <w:bCs/>
          <w:sz w:val="22"/>
        </w:rPr>
        <w:tab/>
        <w:t>(4)</w:t>
      </w:r>
    </w:p>
    <w:p w:rsidR="00873701" w:rsidRDefault="00873701">
      <w:pPr>
        <w:pStyle w:val="Textoindependiente"/>
        <w:spacing w:before="240" w:after="120"/>
        <w:rPr>
          <w:rFonts w:ascii="Verdana" w:hAnsi="Verdana"/>
          <w:bCs/>
          <w:sz w:val="22"/>
        </w:rPr>
      </w:pPr>
      <w:proofErr w:type="gramStart"/>
      <w:r>
        <w:rPr>
          <w:rFonts w:ascii="Verdana" w:hAnsi="Verdana"/>
          <w:bCs/>
          <w:sz w:val="22"/>
        </w:rPr>
        <w:t>es</w:t>
      </w:r>
      <w:proofErr w:type="gramEnd"/>
      <w:r>
        <w:rPr>
          <w:rFonts w:ascii="Verdana" w:hAnsi="Verdana"/>
          <w:bCs/>
          <w:sz w:val="22"/>
        </w:rPr>
        <w:t xml:space="preserve"> decir, la esperanza condicional o probabilidad condicional debe encontrarse entre 0 y 1.</w:t>
      </w:r>
    </w:p>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r>
        <w:rPr>
          <w:rFonts w:ascii="Verdana" w:hAnsi="Verdana"/>
          <w:bCs/>
          <w:sz w:val="22"/>
        </w:rPr>
        <w:t>En aplicaciones prácticas el MPL</w:t>
      </w:r>
      <w:r w:rsidR="003B4C72">
        <w:rPr>
          <w:rFonts w:ascii="Verdana" w:hAnsi="Verdana"/>
          <w:bCs/>
          <w:sz w:val="22"/>
        </w:rPr>
        <w:t>, especificado en (1),</w:t>
      </w:r>
      <w:r>
        <w:rPr>
          <w:rFonts w:ascii="Verdana" w:hAnsi="Verdana"/>
          <w:bCs/>
          <w:sz w:val="22"/>
        </w:rPr>
        <w:t xml:space="preserve"> </w:t>
      </w:r>
      <w:r w:rsidR="00673D11">
        <w:rPr>
          <w:rFonts w:ascii="Verdana" w:hAnsi="Verdana"/>
          <w:bCs/>
          <w:sz w:val="22"/>
        </w:rPr>
        <w:t>presenta</w:t>
      </w:r>
      <w:r>
        <w:rPr>
          <w:rFonts w:ascii="Verdana" w:hAnsi="Verdana"/>
          <w:bCs/>
          <w:sz w:val="22"/>
        </w:rPr>
        <w:t xml:space="preserve"> problemas tales como,</w:t>
      </w:r>
    </w:p>
    <w:p w:rsidR="00873701" w:rsidRDefault="00873701" w:rsidP="00D96AAD">
      <w:pPr>
        <w:pStyle w:val="Textoindependiente"/>
        <w:numPr>
          <w:ilvl w:val="0"/>
          <w:numId w:val="5"/>
        </w:numPr>
        <w:spacing w:before="120" w:after="120"/>
        <w:ind w:left="709" w:hanging="352"/>
        <w:rPr>
          <w:rFonts w:ascii="Verdana" w:hAnsi="Verdana"/>
          <w:bCs/>
          <w:sz w:val="22"/>
        </w:rPr>
      </w:pPr>
      <w:r>
        <w:rPr>
          <w:rFonts w:ascii="Verdana" w:hAnsi="Verdana"/>
          <w:bCs/>
          <w:sz w:val="22"/>
        </w:rPr>
        <w:t xml:space="preserve">No normalidad </w:t>
      </w:r>
      <w:r w:rsidRPr="003B4C72">
        <w:rPr>
          <w:rFonts w:ascii="Verdana" w:hAnsi="Verdana"/>
          <w:bCs/>
          <w:sz w:val="22"/>
        </w:rPr>
        <w:t xml:space="preserve">de los </w:t>
      </w:r>
      <w:r w:rsidRPr="003B4C72">
        <w:rPr>
          <w:rFonts w:ascii="Verdana" w:hAnsi="Verdana"/>
          <w:sz w:val="22"/>
        </w:rPr>
        <w:object w:dxaOrig="240" w:dyaOrig="360">
          <v:shape id="_x0000_i1051" type="#_x0000_t75" style="width:12pt;height:18pt" o:ole="">
            <v:imagedata r:id="rId62" o:title=""/>
          </v:shape>
          <o:OLEObject Type="Embed" ProgID="Equation.3" ShapeID="_x0000_i1051" DrawAspect="Content" ObjectID="_1405518642" r:id="rId63"/>
        </w:object>
      </w:r>
      <w:r w:rsidR="003B4C72" w:rsidRPr="003B4C72">
        <w:rPr>
          <w:rFonts w:ascii="Verdana" w:hAnsi="Verdana"/>
          <w:sz w:val="22"/>
        </w:rPr>
        <w:t xml:space="preserve">. </w:t>
      </w:r>
      <w:r w:rsidRPr="003B4C72">
        <w:rPr>
          <w:rFonts w:ascii="Verdana" w:hAnsi="Verdana"/>
          <w:bCs/>
          <w:sz w:val="22"/>
        </w:rPr>
        <w:t xml:space="preserve"> </w:t>
      </w:r>
      <w:r w:rsidR="003B4C72">
        <w:rPr>
          <w:rFonts w:ascii="Verdana" w:hAnsi="Verdana"/>
          <w:bCs/>
          <w:sz w:val="22"/>
        </w:rPr>
        <w:t>Al igual que la variable Y, los errores siguen una distribución Bernoulli:</w:t>
      </w:r>
    </w:p>
    <w:p w:rsidR="003B4C72" w:rsidRDefault="003B4C72" w:rsidP="003B4C72">
      <w:pPr>
        <w:pStyle w:val="Textoindependiente"/>
        <w:spacing w:before="120" w:after="120"/>
        <w:ind w:left="357"/>
        <w:jc w:val="center"/>
        <w:rPr>
          <w:rFonts w:ascii="Verdana" w:hAnsi="Verdana"/>
          <w:position w:val="-12"/>
          <w:sz w:val="22"/>
        </w:rPr>
      </w:pPr>
      <w:r w:rsidRPr="003B4C72">
        <w:rPr>
          <w:rFonts w:ascii="Verdana" w:hAnsi="Verdana"/>
          <w:position w:val="-10"/>
          <w:sz w:val="22"/>
        </w:rPr>
        <w:object w:dxaOrig="4040" w:dyaOrig="380">
          <v:shape id="_x0000_i1052" type="#_x0000_t75" style="width:201.75pt;height:18.75pt" o:ole="">
            <v:imagedata r:id="rId64" o:title=""/>
          </v:shape>
          <o:OLEObject Type="Embed" ProgID="Equation.3" ShapeID="_x0000_i1052" DrawAspect="Content" ObjectID="_1405518643" r:id="rId65"/>
        </w:object>
      </w:r>
    </w:p>
    <w:p w:rsidR="003B4C72" w:rsidRDefault="003B4C72" w:rsidP="003B4C72">
      <w:pPr>
        <w:pStyle w:val="Textoindependiente"/>
        <w:spacing w:before="120" w:after="120"/>
        <w:ind w:left="357"/>
        <w:jc w:val="center"/>
        <w:rPr>
          <w:rFonts w:ascii="Verdana" w:hAnsi="Verdana"/>
          <w:bCs/>
          <w:sz w:val="22"/>
        </w:rPr>
      </w:pPr>
    </w:p>
    <w:p w:rsidR="003B4C72" w:rsidRDefault="003B4C72" w:rsidP="003B4C72">
      <w:pPr>
        <w:pStyle w:val="Textoindependiente"/>
        <w:spacing w:before="120" w:after="120"/>
        <w:ind w:left="357"/>
        <w:jc w:val="center"/>
        <w:rPr>
          <w:rFonts w:ascii="Verdana" w:hAnsi="Verdana"/>
          <w:bCs/>
          <w:sz w:val="22"/>
        </w:rPr>
      </w:pPr>
    </w:p>
    <w:tbl>
      <w:tblPr>
        <w:tblStyle w:val="Tablaconcuadrcula"/>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2916"/>
        <w:gridCol w:w="1570"/>
      </w:tblGrid>
      <w:tr w:rsidR="003B4C72" w:rsidTr="00D96AAD">
        <w:tc>
          <w:tcPr>
            <w:tcW w:w="850" w:type="dxa"/>
            <w:tcBorders>
              <w:bottom w:val="single" w:sz="4" w:space="0" w:color="auto"/>
              <w:right w:val="single" w:sz="4" w:space="0" w:color="auto"/>
            </w:tcBorders>
          </w:tcPr>
          <w:p w:rsidR="003B4C72" w:rsidRPr="003B4C72" w:rsidRDefault="003B4C72" w:rsidP="003B4C72">
            <w:pPr>
              <w:pStyle w:val="Textonotapie"/>
              <w:jc w:val="center"/>
              <w:rPr>
                <w:rFonts w:ascii="Verdana" w:hAnsi="Verdana"/>
                <w:sz w:val="22"/>
                <w:szCs w:val="22"/>
                <w:lang w:val="es-ES_tradnl"/>
              </w:rPr>
            </w:pPr>
            <w:r w:rsidRPr="003B4C72">
              <w:rPr>
                <w:rFonts w:ascii="Verdana" w:hAnsi="Verdana"/>
                <w:sz w:val="22"/>
                <w:szCs w:val="22"/>
                <w:lang w:val="es-ES_tradnl"/>
              </w:rPr>
              <w:t>Y</w:t>
            </w:r>
          </w:p>
        </w:tc>
        <w:tc>
          <w:tcPr>
            <w:tcW w:w="2916" w:type="dxa"/>
            <w:tcBorders>
              <w:left w:val="single" w:sz="4" w:space="0" w:color="auto"/>
              <w:bottom w:val="single" w:sz="4" w:space="0" w:color="auto"/>
            </w:tcBorders>
          </w:tcPr>
          <w:p w:rsidR="003B4C72" w:rsidRPr="003B4C72" w:rsidRDefault="003B4C72" w:rsidP="000C4CF5">
            <w:pPr>
              <w:pStyle w:val="Textonotapie"/>
              <w:jc w:val="center"/>
              <w:rPr>
                <w:rFonts w:ascii="Verdana" w:hAnsi="Verdana"/>
                <w:sz w:val="22"/>
                <w:szCs w:val="22"/>
                <w:lang w:val="es-ES_tradnl"/>
              </w:rPr>
            </w:pPr>
            <w:r w:rsidRPr="003B4C72">
              <w:rPr>
                <w:rFonts w:ascii="Verdana" w:hAnsi="Verdana"/>
                <w:sz w:val="22"/>
                <w:szCs w:val="22"/>
                <w:lang w:val="es-ES_tradnl"/>
              </w:rPr>
              <w:t>e</w:t>
            </w:r>
          </w:p>
        </w:tc>
        <w:tc>
          <w:tcPr>
            <w:tcW w:w="1570" w:type="dxa"/>
            <w:tcBorders>
              <w:bottom w:val="single" w:sz="4" w:space="0" w:color="auto"/>
            </w:tcBorders>
          </w:tcPr>
          <w:p w:rsidR="003B4C72" w:rsidRPr="003B4C72" w:rsidRDefault="003B4C72" w:rsidP="000C4CF5">
            <w:pPr>
              <w:pStyle w:val="Textonotapie"/>
              <w:jc w:val="center"/>
              <w:rPr>
                <w:rFonts w:ascii="Verdana" w:hAnsi="Verdana"/>
                <w:sz w:val="22"/>
                <w:szCs w:val="22"/>
                <w:lang w:val="es-ES_tradnl"/>
              </w:rPr>
            </w:pPr>
            <w:r w:rsidRPr="003B4C72">
              <w:rPr>
                <w:rFonts w:ascii="Verdana" w:hAnsi="Verdana"/>
                <w:sz w:val="22"/>
                <w:szCs w:val="22"/>
                <w:lang w:val="es-ES_tradnl"/>
              </w:rPr>
              <w:t>Probabilidad</w:t>
            </w:r>
          </w:p>
        </w:tc>
      </w:tr>
      <w:tr w:rsidR="003B4C72" w:rsidTr="00D96AAD">
        <w:tc>
          <w:tcPr>
            <w:tcW w:w="850" w:type="dxa"/>
            <w:tcBorders>
              <w:top w:val="single" w:sz="4" w:space="0" w:color="auto"/>
              <w:right w:val="single" w:sz="4" w:space="0" w:color="auto"/>
            </w:tcBorders>
          </w:tcPr>
          <w:p w:rsidR="003B4C72" w:rsidRPr="003B4C72" w:rsidRDefault="003B4C72" w:rsidP="003B4C72">
            <w:pPr>
              <w:pStyle w:val="Textonotapie"/>
              <w:jc w:val="center"/>
              <w:rPr>
                <w:rFonts w:ascii="Verdana" w:hAnsi="Verdana"/>
                <w:sz w:val="22"/>
                <w:szCs w:val="22"/>
                <w:lang w:val="es-ES_tradnl"/>
              </w:rPr>
            </w:pPr>
            <w:r w:rsidRPr="003B4C72">
              <w:rPr>
                <w:rFonts w:ascii="Verdana" w:hAnsi="Verdana"/>
                <w:sz w:val="22"/>
                <w:szCs w:val="22"/>
                <w:lang w:val="es-ES_tradnl"/>
              </w:rPr>
              <w:t>1</w:t>
            </w:r>
          </w:p>
        </w:tc>
        <w:tc>
          <w:tcPr>
            <w:tcW w:w="2916" w:type="dxa"/>
            <w:tcBorders>
              <w:top w:val="single" w:sz="4" w:space="0" w:color="auto"/>
              <w:left w:val="single" w:sz="4" w:space="0" w:color="auto"/>
            </w:tcBorders>
          </w:tcPr>
          <w:p w:rsidR="003B4C72" w:rsidRDefault="003B4C72" w:rsidP="000C4CF5">
            <w:pPr>
              <w:pStyle w:val="Textonotapie"/>
              <w:jc w:val="center"/>
              <w:rPr>
                <w:lang w:val="es-ES_tradnl"/>
              </w:rPr>
            </w:pPr>
            <w:r w:rsidRPr="003B4C72">
              <w:rPr>
                <w:rFonts w:ascii="Verdana" w:hAnsi="Verdana"/>
                <w:position w:val="-10"/>
                <w:sz w:val="22"/>
              </w:rPr>
              <w:object w:dxaOrig="2680" w:dyaOrig="380">
                <v:shape id="_x0000_i1053" type="#_x0000_t75" style="width:134.25pt;height:18.75pt" o:ole="">
                  <v:imagedata r:id="rId66" o:title=""/>
                </v:shape>
                <o:OLEObject Type="Embed" ProgID="Equation.3" ShapeID="_x0000_i1053" DrawAspect="Content" ObjectID="_1405518644" r:id="rId67"/>
              </w:object>
            </w:r>
          </w:p>
        </w:tc>
        <w:tc>
          <w:tcPr>
            <w:tcW w:w="1570" w:type="dxa"/>
            <w:tcBorders>
              <w:top w:val="single" w:sz="4" w:space="0" w:color="auto"/>
            </w:tcBorders>
          </w:tcPr>
          <w:p w:rsidR="003B4C72" w:rsidRDefault="003B4C72" w:rsidP="000C4CF5">
            <w:pPr>
              <w:pStyle w:val="Textonotapie"/>
              <w:jc w:val="center"/>
              <w:rPr>
                <w:lang w:val="es-ES_tradnl"/>
              </w:rPr>
            </w:pPr>
            <w:r w:rsidRPr="003B4C72">
              <w:rPr>
                <w:rFonts w:ascii="Verdana" w:hAnsi="Verdana"/>
                <w:position w:val="-10"/>
                <w:sz w:val="22"/>
              </w:rPr>
              <w:object w:dxaOrig="220" w:dyaOrig="320">
                <v:shape id="_x0000_i1054" type="#_x0000_t75" style="width:11.25pt;height:15.75pt" o:ole="">
                  <v:imagedata r:id="rId68" o:title=""/>
                </v:shape>
                <o:OLEObject Type="Embed" ProgID="Equation.3" ShapeID="_x0000_i1054" DrawAspect="Content" ObjectID="_1405518645" r:id="rId69"/>
              </w:object>
            </w:r>
          </w:p>
        </w:tc>
      </w:tr>
      <w:tr w:rsidR="003B4C72" w:rsidTr="00D96AAD">
        <w:tc>
          <w:tcPr>
            <w:tcW w:w="850" w:type="dxa"/>
            <w:tcBorders>
              <w:right w:val="single" w:sz="4" w:space="0" w:color="auto"/>
            </w:tcBorders>
          </w:tcPr>
          <w:p w:rsidR="003B4C72" w:rsidRPr="003B4C72" w:rsidRDefault="003B4C72" w:rsidP="003B4C72">
            <w:pPr>
              <w:pStyle w:val="Textonotapie"/>
              <w:jc w:val="center"/>
              <w:rPr>
                <w:rFonts w:ascii="Verdana" w:hAnsi="Verdana"/>
                <w:sz w:val="22"/>
                <w:szCs w:val="22"/>
                <w:lang w:val="es-ES_tradnl"/>
              </w:rPr>
            </w:pPr>
            <w:r w:rsidRPr="003B4C72">
              <w:rPr>
                <w:rFonts w:ascii="Verdana" w:hAnsi="Verdana"/>
                <w:sz w:val="22"/>
                <w:szCs w:val="22"/>
                <w:lang w:val="es-ES_tradnl"/>
              </w:rPr>
              <w:t>0</w:t>
            </w:r>
          </w:p>
        </w:tc>
        <w:tc>
          <w:tcPr>
            <w:tcW w:w="2916" w:type="dxa"/>
            <w:tcBorders>
              <w:left w:val="single" w:sz="4" w:space="0" w:color="auto"/>
            </w:tcBorders>
          </w:tcPr>
          <w:p w:rsidR="003B4C72" w:rsidRDefault="003B4C72" w:rsidP="000C4CF5">
            <w:pPr>
              <w:pStyle w:val="Textonotapie"/>
              <w:jc w:val="center"/>
              <w:rPr>
                <w:lang w:val="es-ES_tradnl"/>
              </w:rPr>
            </w:pPr>
            <w:r w:rsidRPr="003B4C72">
              <w:rPr>
                <w:rFonts w:ascii="Verdana" w:hAnsi="Verdana"/>
                <w:position w:val="-10"/>
                <w:sz w:val="22"/>
              </w:rPr>
              <w:object w:dxaOrig="2700" w:dyaOrig="380">
                <v:shape id="_x0000_i1055" type="#_x0000_t75" style="width:135pt;height:18.75pt" o:ole="">
                  <v:imagedata r:id="rId70" o:title=""/>
                </v:shape>
                <o:OLEObject Type="Embed" ProgID="Equation.3" ShapeID="_x0000_i1055" DrawAspect="Content" ObjectID="_1405518646" r:id="rId71"/>
              </w:object>
            </w:r>
          </w:p>
        </w:tc>
        <w:tc>
          <w:tcPr>
            <w:tcW w:w="1570" w:type="dxa"/>
          </w:tcPr>
          <w:p w:rsidR="003B4C72" w:rsidRDefault="003B4C72" w:rsidP="003B4C72">
            <w:pPr>
              <w:pStyle w:val="Textonotapie"/>
              <w:jc w:val="center"/>
              <w:rPr>
                <w:lang w:val="es-ES_tradnl"/>
              </w:rPr>
            </w:pPr>
            <w:r w:rsidRPr="003B4C72">
              <w:rPr>
                <w:rFonts w:ascii="Verdana" w:hAnsi="Verdana"/>
                <w:position w:val="-10"/>
                <w:sz w:val="22"/>
              </w:rPr>
              <w:object w:dxaOrig="540" w:dyaOrig="320">
                <v:shape id="_x0000_i1056" type="#_x0000_t75" style="width:27pt;height:15.75pt" o:ole="">
                  <v:imagedata r:id="rId72" o:title=""/>
                </v:shape>
                <o:OLEObject Type="Embed" ProgID="Equation.3" ShapeID="_x0000_i1056" DrawAspect="Content" ObjectID="_1405518647" r:id="rId73"/>
              </w:object>
            </w:r>
          </w:p>
        </w:tc>
      </w:tr>
    </w:tbl>
    <w:p w:rsidR="003B4C72" w:rsidRDefault="003B4C72" w:rsidP="003B4C72">
      <w:pPr>
        <w:pStyle w:val="Textoindependiente"/>
        <w:spacing w:before="120" w:after="120"/>
        <w:ind w:left="709"/>
        <w:rPr>
          <w:rFonts w:ascii="Verdana" w:hAnsi="Verdana"/>
          <w:bCs/>
          <w:sz w:val="22"/>
        </w:rPr>
      </w:pPr>
      <w:r>
        <w:rPr>
          <w:rFonts w:ascii="Verdana" w:hAnsi="Verdana"/>
          <w:bCs/>
          <w:sz w:val="22"/>
        </w:rPr>
        <w:t xml:space="preserve">Este problema puede obviarse si se trabaja con un alto número de observaciones, porque se sabe que si n tiende a infinito, los estimadores </w:t>
      </w:r>
      <w:proofErr w:type="spellStart"/>
      <w:r>
        <w:rPr>
          <w:rFonts w:ascii="Verdana" w:hAnsi="Verdana"/>
          <w:bCs/>
          <w:sz w:val="22"/>
        </w:rPr>
        <w:t>mínimo</w:t>
      </w:r>
      <w:r w:rsidR="000728F1">
        <w:rPr>
          <w:rFonts w:ascii="Verdana" w:hAnsi="Verdana"/>
          <w:bCs/>
          <w:sz w:val="22"/>
        </w:rPr>
        <w:t>S</w:t>
      </w:r>
      <w:proofErr w:type="spellEnd"/>
      <w:r>
        <w:rPr>
          <w:rFonts w:ascii="Verdana" w:hAnsi="Verdana"/>
          <w:bCs/>
          <w:sz w:val="22"/>
        </w:rPr>
        <w:t xml:space="preserve"> cuadráticos tienden a estar normalmente distribuidos.</w:t>
      </w:r>
    </w:p>
    <w:p w:rsidR="003B4C72" w:rsidRPr="003B4C72" w:rsidRDefault="003B4C72" w:rsidP="003B4C72">
      <w:pPr>
        <w:pStyle w:val="Textoindependiente"/>
        <w:spacing w:before="120" w:after="120"/>
        <w:ind w:left="357"/>
        <w:rPr>
          <w:rFonts w:ascii="Verdana" w:hAnsi="Verdana"/>
          <w:bCs/>
          <w:sz w:val="22"/>
        </w:rPr>
      </w:pPr>
    </w:p>
    <w:p w:rsidR="00873701" w:rsidRPr="00D96AAD" w:rsidRDefault="00873701" w:rsidP="00D96AAD">
      <w:pPr>
        <w:pStyle w:val="Textoindependiente"/>
        <w:numPr>
          <w:ilvl w:val="0"/>
          <w:numId w:val="5"/>
        </w:numPr>
        <w:spacing w:before="120" w:after="120"/>
        <w:ind w:left="709" w:hanging="352"/>
        <w:rPr>
          <w:rFonts w:ascii="Verdana" w:hAnsi="Verdana"/>
          <w:bCs/>
          <w:sz w:val="22"/>
        </w:rPr>
      </w:pPr>
      <w:proofErr w:type="spellStart"/>
      <w:r w:rsidRPr="00D96AAD">
        <w:rPr>
          <w:rFonts w:ascii="Verdana" w:hAnsi="Verdana"/>
          <w:bCs/>
          <w:sz w:val="22"/>
        </w:rPr>
        <w:t>Heterocedasticidad</w:t>
      </w:r>
      <w:proofErr w:type="spellEnd"/>
      <w:r w:rsidRPr="00D96AAD">
        <w:rPr>
          <w:rFonts w:ascii="Verdana" w:hAnsi="Verdana"/>
          <w:bCs/>
          <w:sz w:val="22"/>
        </w:rPr>
        <w:t xml:space="preserve"> de </w:t>
      </w:r>
      <w:r w:rsidR="00D96AAD" w:rsidRPr="00D96AAD">
        <w:rPr>
          <w:rFonts w:ascii="Verdana" w:hAnsi="Verdana"/>
          <w:position w:val="-10"/>
          <w:sz w:val="22"/>
        </w:rPr>
        <w:object w:dxaOrig="240" w:dyaOrig="320">
          <v:shape id="_x0000_i1057" type="#_x0000_t75" style="width:12pt;height:15.75pt" o:ole="">
            <v:imagedata r:id="rId74" o:title=""/>
          </v:shape>
          <o:OLEObject Type="Embed" ProgID="Equation.3" ShapeID="_x0000_i1057" DrawAspect="Content" ObjectID="_1405518648" r:id="rId75"/>
        </w:object>
      </w:r>
      <w:r w:rsidR="00D96AAD" w:rsidRPr="00D96AAD">
        <w:rPr>
          <w:rFonts w:ascii="Verdana" w:hAnsi="Verdana"/>
          <w:sz w:val="22"/>
        </w:rPr>
        <w:t>.</w:t>
      </w:r>
      <w:r w:rsidR="00D96AAD">
        <w:rPr>
          <w:rFonts w:ascii="Verdana" w:hAnsi="Verdana"/>
          <w:sz w:val="22"/>
        </w:rPr>
        <w:t xml:space="preserve"> En la distribución Bernoulli, la media es p y la varianza es </w:t>
      </w:r>
      <w:proofErr w:type="gramStart"/>
      <w:r w:rsidR="00D96AAD">
        <w:rPr>
          <w:rFonts w:ascii="Verdana" w:hAnsi="Verdana"/>
          <w:sz w:val="22"/>
        </w:rPr>
        <w:t>p(</w:t>
      </w:r>
      <w:proofErr w:type="gramEnd"/>
      <w:r w:rsidR="00D96AAD">
        <w:rPr>
          <w:rFonts w:ascii="Verdana" w:hAnsi="Verdana"/>
          <w:sz w:val="22"/>
        </w:rPr>
        <w:t xml:space="preserve">1-p); lo cual revela que la varianza es función de la media, por lo que la varianza del error es </w:t>
      </w:r>
      <w:proofErr w:type="spellStart"/>
      <w:r w:rsidR="00D96AAD">
        <w:rPr>
          <w:rFonts w:ascii="Verdana" w:hAnsi="Verdana"/>
          <w:sz w:val="22"/>
        </w:rPr>
        <w:t>heterocedástica</w:t>
      </w:r>
      <w:proofErr w:type="spellEnd"/>
      <w:r w:rsidR="00D96AAD">
        <w:rPr>
          <w:rFonts w:ascii="Verdana" w:hAnsi="Verdana"/>
          <w:sz w:val="22"/>
        </w:rPr>
        <w:t>.</w:t>
      </w:r>
    </w:p>
    <w:p w:rsidR="00D96AAD" w:rsidRDefault="00D96AAD" w:rsidP="00D96AAD">
      <w:pPr>
        <w:pStyle w:val="Textoindependiente"/>
        <w:spacing w:before="120" w:after="120"/>
        <w:ind w:left="709"/>
        <w:rPr>
          <w:rFonts w:ascii="Verdana" w:hAnsi="Verdana"/>
          <w:sz w:val="22"/>
        </w:rPr>
      </w:pPr>
      <w:r>
        <w:rPr>
          <w:rFonts w:ascii="Verdana" w:hAnsi="Verdana"/>
          <w:bCs/>
          <w:sz w:val="22"/>
        </w:rPr>
        <w:t xml:space="preserve">En el MLP, si </w:t>
      </w:r>
      <w:r w:rsidRPr="00D96AAD">
        <w:rPr>
          <w:rFonts w:ascii="Verdana" w:hAnsi="Verdana"/>
          <w:bCs/>
          <w:position w:val="-10"/>
          <w:sz w:val="22"/>
        </w:rPr>
        <w:object w:dxaOrig="2760" w:dyaOrig="380">
          <v:shape id="_x0000_i1058" type="#_x0000_t75" style="width:138pt;height:18.75pt" o:ole="">
            <v:imagedata r:id="rId76" o:title=""/>
          </v:shape>
          <o:OLEObject Type="Embed" ProgID="Equation.3" ShapeID="_x0000_i1058" DrawAspect="Content" ObjectID="_1405518649" r:id="rId77"/>
        </w:object>
      </w:r>
      <w:r w:rsidRPr="00D96AAD">
        <w:rPr>
          <w:rFonts w:ascii="Verdana" w:hAnsi="Verdana"/>
          <w:bCs/>
          <w:sz w:val="22"/>
        </w:rPr>
        <w:t xml:space="preserve"> y la varianza es </w:t>
      </w:r>
      <w:proofErr w:type="gramStart"/>
      <w:r w:rsidRPr="00D96AAD">
        <w:rPr>
          <w:rFonts w:ascii="Verdana" w:hAnsi="Verdana"/>
          <w:bCs/>
          <w:sz w:val="22"/>
        </w:rPr>
        <w:t>P(</w:t>
      </w:r>
      <w:proofErr w:type="gramEnd"/>
      <w:r w:rsidRPr="00D96AAD">
        <w:rPr>
          <w:rFonts w:ascii="Verdana" w:hAnsi="Verdana"/>
          <w:bCs/>
          <w:sz w:val="22"/>
        </w:rPr>
        <w:t>1-P)</w:t>
      </w:r>
      <w:r>
        <w:rPr>
          <w:rFonts w:ascii="Verdana" w:hAnsi="Verdana"/>
          <w:bCs/>
          <w:sz w:val="22"/>
        </w:rPr>
        <w:t xml:space="preserve">, quiere decir que la </w:t>
      </w:r>
      <w:r w:rsidRPr="00D96AAD">
        <w:rPr>
          <w:rFonts w:ascii="Verdana" w:hAnsi="Verdana"/>
          <w:bCs/>
          <w:sz w:val="22"/>
        </w:rPr>
        <w:t xml:space="preserve">varianza de </w:t>
      </w:r>
      <w:r w:rsidRPr="00D96AAD">
        <w:rPr>
          <w:rFonts w:ascii="Verdana" w:hAnsi="Verdana"/>
          <w:position w:val="-6"/>
          <w:sz w:val="22"/>
        </w:rPr>
        <w:object w:dxaOrig="180" w:dyaOrig="220">
          <v:shape id="_x0000_i1059" type="#_x0000_t75" style="width:9pt;height:11.25pt" o:ole="">
            <v:imagedata r:id="rId78" o:title=""/>
          </v:shape>
          <o:OLEObject Type="Embed" ProgID="Equation.3" ShapeID="_x0000_i1059" DrawAspect="Content" ObjectID="_1405518650" r:id="rId79"/>
        </w:object>
      </w:r>
      <w:r w:rsidRPr="00D96AAD">
        <w:rPr>
          <w:rFonts w:ascii="Verdana" w:hAnsi="Verdana"/>
          <w:sz w:val="22"/>
        </w:rPr>
        <w:t xml:space="preserve"> es </w:t>
      </w:r>
      <w:proofErr w:type="spellStart"/>
      <w:r w:rsidRPr="00D96AAD">
        <w:rPr>
          <w:rFonts w:ascii="Verdana" w:hAnsi="Verdana"/>
          <w:sz w:val="22"/>
        </w:rPr>
        <w:t>heterocedástica</w:t>
      </w:r>
      <w:proofErr w:type="spellEnd"/>
      <w:r w:rsidRPr="00D96AAD">
        <w:rPr>
          <w:rFonts w:ascii="Verdana" w:hAnsi="Verdana"/>
          <w:sz w:val="22"/>
        </w:rPr>
        <w:t xml:space="preserve"> porque depende de los valores de X</w:t>
      </w:r>
      <w:r>
        <w:rPr>
          <w:rFonts w:ascii="Verdana" w:hAnsi="Verdana"/>
          <w:sz w:val="22"/>
        </w:rPr>
        <w:t>.</w:t>
      </w:r>
    </w:p>
    <w:p w:rsidR="00D96AAD" w:rsidRDefault="00D96AAD" w:rsidP="00D96AAD">
      <w:pPr>
        <w:pStyle w:val="Textoindependiente"/>
        <w:spacing w:before="120" w:after="120"/>
        <w:ind w:left="709"/>
        <w:rPr>
          <w:rFonts w:ascii="Verdana" w:hAnsi="Verdana"/>
          <w:sz w:val="22"/>
        </w:rPr>
      </w:pPr>
      <w:r>
        <w:rPr>
          <w:rFonts w:ascii="Verdana" w:hAnsi="Verdana"/>
          <w:sz w:val="22"/>
        </w:rPr>
        <w:t xml:space="preserve">Una forma de resolver el modelo es transformar (1) dividiendo ambos </w:t>
      </w:r>
      <w:r w:rsidRPr="00B33514">
        <w:rPr>
          <w:rFonts w:ascii="Verdana" w:hAnsi="Verdana"/>
          <w:sz w:val="22"/>
        </w:rPr>
        <w:t>miembros</w:t>
      </w:r>
      <w:r w:rsidR="00B33514" w:rsidRPr="00B33514">
        <w:rPr>
          <w:rFonts w:ascii="Verdana" w:hAnsi="Verdana"/>
          <w:sz w:val="22"/>
        </w:rPr>
        <w:t xml:space="preserve"> por </w:t>
      </w:r>
      <w:r w:rsidR="00B33514" w:rsidRPr="00B33514">
        <w:rPr>
          <w:rFonts w:ascii="Verdana" w:hAnsi="Verdana"/>
          <w:position w:val="-12"/>
          <w:sz w:val="22"/>
        </w:rPr>
        <w:object w:dxaOrig="1760" w:dyaOrig="400">
          <v:shape id="_x0000_i1060" type="#_x0000_t75" style="width:87.75pt;height:20.25pt" o:ole="">
            <v:imagedata r:id="rId80" o:title=""/>
          </v:shape>
          <o:OLEObject Type="Embed" ProgID="Equation.3" ShapeID="_x0000_i1060" DrawAspect="Content" ObjectID="_1405518651" r:id="rId81"/>
        </w:object>
      </w:r>
      <w:r w:rsidR="00B33514" w:rsidRPr="00B33514">
        <w:rPr>
          <w:rFonts w:ascii="Verdana" w:hAnsi="Verdana"/>
          <w:sz w:val="22"/>
        </w:rPr>
        <w:t>; es decir:</w:t>
      </w:r>
    </w:p>
    <w:p w:rsidR="00B33514" w:rsidRDefault="000B616E" w:rsidP="00B33514">
      <w:pPr>
        <w:pStyle w:val="Textoindependiente"/>
        <w:spacing w:before="120" w:after="120"/>
        <w:ind w:left="709"/>
        <w:jc w:val="center"/>
        <w:rPr>
          <w:rFonts w:ascii="Verdana" w:hAnsi="Verdana"/>
          <w:sz w:val="22"/>
        </w:rPr>
      </w:pPr>
      <w:r w:rsidRPr="00B33514">
        <w:rPr>
          <w:rFonts w:ascii="Verdana" w:eastAsia="Arial Unicode MS" w:hAnsi="Verdana" w:cs="Arial"/>
          <w:position w:val="-32"/>
          <w:sz w:val="22"/>
          <w:szCs w:val="22"/>
        </w:rPr>
        <w:object w:dxaOrig="4340" w:dyaOrig="680">
          <v:shape id="_x0000_i1061" type="#_x0000_t75" style="width:248.25pt;height:38.25pt" o:ole="">
            <v:imagedata r:id="rId82" o:title=""/>
          </v:shape>
          <o:OLEObject Type="Embed" ProgID="Equation.3" ShapeID="_x0000_i1061" DrawAspect="Content" ObjectID="_1405518652" r:id="rId83"/>
        </w:object>
      </w:r>
    </w:p>
    <w:p w:rsidR="00B33514" w:rsidRDefault="00B33514" w:rsidP="00D96AAD">
      <w:pPr>
        <w:pStyle w:val="Textoindependiente"/>
        <w:spacing w:before="120" w:after="120"/>
        <w:ind w:left="709"/>
        <w:rPr>
          <w:rFonts w:ascii="Verdana" w:hAnsi="Verdana"/>
          <w:sz w:val="22"/>
        </w:rPr>
      </w:pPr>
      <w:r>
        <w:rPr>
          <w:rFonts w:ascii="Verdana" w:hAnsi="Verdana"/>
          <w:sz w:val="22"/>
        </w:rPr>
        <w:t xml:space="preserve">El término de error es </w:t>
      </w:r>
      <w:proofErr w:type="spellStart"/>
      <w:r>
        <w:rPr>
          <w:rFonts w:ascii="Verdana" w:hAnsi="Verdana"/>
          <w:sz w:val="22"/>
        </w:rPr>
        <w:t>homocedástico</w:t>
      </w:r>
      <w:proofErr w:type="spellEnd"/>
      <w:r>
        <w:rPr>
          <w:rFonts w:ascii="Verdana" w:hAnsi="Verdana"/>
          <w:sz w:val="22"/>
        </w:rPr>
        <w:t>; la estimación se realiza mediante mínimos cuadrados ponderados, lo cual significa aplicar mínimos cuadrados ordinarios a un modelo ponderado por W.</w:t>
      </w:r>
    </w:p>
    <w:p w:rsidR="00A66285" w:rsidRPr="00B33514" w:rsidRDefault="00A66285" w:rsidP="00D96AAD">
      <w:pPr>
        <w:pStyle w:val="Textoindependiente"/>
        <w:spacing w:before="120" w:after="120"/>
        <w:ind w:left="709"/>
        <w:rPr>
          <w:rFonts w:ascii="Verdana" w:hAnsi="Verdana"/>
          <w:bCs/>
          <w:sz w:val="22"/>
        </w:rPr>
      </w:pPr>
    </w:p>
    <w:p w:rsidR="00287227" w:rsidRDefault="00873701" w:rsidP="00287227">
      <w:pPr>
        <w:pStyle w:val="Textoindependiente"/>
        <w:numPr>
          <w:ilvl w:val="0"/>
          <w:numId w:val="5"/>
        </w:numPr>
        <w:spacing w:before="120" w:after="120"/>
        <w:ind w:left="709" w:hanging="352"/>
        <w:rPr>
          <w:rFonts w:ascii="Verdana" w:hAnsi="Verdana"/>
          <w:bCs/>
          <w:sz w:val="22"/>
        </w:rPr>
      </w:pPr>
      <w:r>
        <w:rPr>
          <w:rFonts w:ascii="Verdana" w:hAnsi="Verdana"/>
          <w:bCs/>
          <w:sz w:val="22"/>
        </w:rPr>
        <w:t xml:space="preserve">La posibilidad de que </w:t>
      </w:r>
      <w:r w:rsidR="000B616E" w:rsidRPr="000B616E">
        <w:rPr>
          <w:rFonts w:ascii="Verdana" w:hAnsi="Verdana"/>
          <w:position w:val="-10"/>
          <w:sz w:val="22"/>
        </w:rPr>
        <w:object w:dxaOrig="820" w:dyaOrig="360">
          <v:shape id="_x0000_i1062" type="#_x0000_t75" style="width:40.5pt;height:18pt" o:ole="">
            <v:imagedata r:id="rId84" o:title=""/>
          </v:shape>
          <o:OLEObject Type="Embed" ProgID="Equation.3" ShapeID="_x0000_i1062" DrawAspect="Content" ObjectID="_1405518653" r:id="rId85"/>
        </w:object>
      </w:r>
      <w:r>
        <w:rPr>
          <w:rFonts w:ascii="Verdana" w:hAnsi="Verdana"/>
          <w:bCs/>
          <w:sz w:val="22"/>
        </w:rPr>
        <w:t xml:space="preserve"> se encuentre fuera del rango 0 – 1</w:t>
      </w:r>
      <w:r w:rsidR="000B616E">
        <w:rPr>
          <w:rFonts w:ascii="Verdana" w:hAnsi="Verdana"/>
          <w:bCs/>
          <w:sz w:val="22"/>
        </w:rPr>
        <w:t>. Aquí radica el problema real</w:t>
      </w:r>
      <w:r w:rsidR="00287227">
        <w:rPr>
          <w:rFonts w:ascii="Verdana" w:hAnsi="Verdana"/>
          <w:bCs/>
          <w:sz w:val="22"/>
        </w:rPr>
        <w:t xml:space="preserve"> en la estimación mínimo cuadrática del MPL. En la práctica se resuelve de la siguiente manera </w:t>
      </w:r>
    </w:p>
    <w:p w:rsidR="00873701" w:rsidRDefault="00287227" w:rsidP="00287227">
      <w:pPr>
        <w:pStyle w:val="Textoindependiente"/>
        <w:spacing w:before="120" w:after="120"/>
        <w:ind w:left="709"/>
        <w:rPr>
          <w:rFonts w:ascii="Verdana" w:hAnsi="Verdana"/>
          <w:sz w:val="22"/>
        </w:rPr>
      </w:pPr>
      <w:r w:rsidRPr="00287227">
        <w:rPr>
          <w:rFonts w:ascii="Verdana" w:hAnsi="Verdana"/>
          <w:sz w:val="22"/>
        </w:rPr>
        <w:t xml:space="preserve">Si </w:t>
      </w:r>
      <w:r w:rsidRPr="00287227">
        <w:rPr>
          <w:rFonts w:ascii="Verdana" w:hAnsi="Verdana"/>
          <w:position w:val="-6"/>
          <w:sz w:val="22"/>
        </w:rPr>
        <w:object w:dxaOrig="600" w:dyaOrig="320">
          <v:shape id="_x0000_i1063" type="#_x0000_t75" style="width:29.25pt;height:15.75pt" o:ole="">
            <v:imagedata r:id="rId86" o:title=""/>
          </v:shape>
          <o:OLEObject Type="Embed" ProgID="Equation.3" ShapeID="_x0000_i1063" DrawAspect="Content" ObjectID="_1405518654" r:id="rId87"/>
        </w:object>
      </w:r>
      <w:r w:rsidRPr="00287227">
        <w:rPr>
          <w:rFonts w:ascii="Verdana" w:hAnsi="Verdana"/>
          <w:sz w:val="22"/>
        </w:rPr>
        <w:t xml:space="preserve"> se asume que </w:t>
      </w:r>
      <w:r w:rsidRPr="00287227">
        <w:rPr>
          <w:rFonts w:ascii="Verdana" w:hAnsi="Verdana"/>
          <w:position w:val="-6"/>
          <w:sz w:val="22"/>
        </w:rPr>
        <w:object w:dxaOrig="600" w:dyaOrig="320">
          <v:shape id="_x0000_i1064" type="#_x0000_t75" style="width:29.25pt;height:15.75pt" o:ole="">
            <v:imagedata r:id="rId88" o:title=""/>
          </v:shape>
          <o:OLEObject Type="Embed" ProgID="Equation.3" ShapeID="_x0000_i1064" DrawAspect="Content" ObjectID="_1405518655" r:id="rId89"/>
        </w:object>
      </w:r>
    </w:p>
    <w:p w:rsidR="00287227" w:rsidRPr="00287227" w:rsidRDefault="00287227" w:rsidP="00287227">
      <w:pPr>
        <w:pStyle w:val="Textoindependiente"/>
        <w:spacing w:before="120" w:after="120"/>
        <w:ind w:left="709"/>
        <w:rPr>
          <w:rFonts w:ascii="Verdana" w:hAnsi="Verdana"/>
          <w:sz w:val="22"/>
        </w:rPr>
      </w:pPr>
      <w:r w:rsidRPr="00287227">
        <w:rPr>
          <w:rFonts w:ascii="Verdana" w:hAnsi="Verdana"/>
          <w:sz w:val="22"/>
        </w:rPr>
        <w:t xml:space="preserve">Si </w:t>
      </w:r>
      <w:r w:rsidR="00657EEE" w:rsidRPr="00287227">
        <w:rPr>
          <w:rFonts w:ascii="Verdana" w:hAnsi="Verdana"/>
          <w:position w:val="-4"/>
          <w:sz w:val="22"/>
        </w:rPr>
        <w:object w:dxaOrig="580" w:dyaOrig="300">
          <v:shape id="_x0000_i1065" type="#_x0000_t75" style="width:28.5pt;height:15pt" o:ole="">
            <v:imagedata r:id="rId90" o:title=""/>
          </v:shape>
          <o:OLEObject Type="Embed" ProgID="Equation.3" ShapeID="_x0000_i1065" DrawAspect="Content" ObjectID="_1405518656" r:id="rId91"/>
        </w:object>
      </w:r>
      <w:r w:rsidRPr="00287227">
        <w:rPr>
          <w:rFonts w:ascii="Verdana" w:hAnsi="Verdana"/>
          <w:sz w:val="22"/>
        </w:rPr>
        <w:t xml:space="preserve"> se asume que </w:t>
      </w:r>
      <w:r w:rsidR="00657EEE" w:rsidRPr="00287227">
        <w:rPr>
          <w:rFonts w:ascii="Verdana" w:hAnsi="Verdana"/>
          <w:position w:val="-4"/>
          <w:sz w:val="22"/>
        </w:rPr>
        <w:object w:dxaOrig="580" w:dyaOrig="300">
          <v:shape id="_x0000_i1066" type="#_x0000_t75" style="width:28.5pt;height:15pt" o:ole="">
            <v:imagedata r:id="rId92" o:title=""/>
          </v:shape>
          <o:OLEObject Type="Embed" ProgID="Equation.3" ShapeID="_x0000_i1066" DrawAspect="Content" ObjectID="_1405518657" r:id="rId93"/>
        </w:object>
      </w:r>
    </w:p>
    <w:p w:rsidR="00287227" w:rsidRPr="00287227" w:rsidRDefault="00287227" w:rsidP="00287227">
      <w:pPr>
        <w:pStyle w:val="Textoindependiente"/>
        <w:spacing w:before="120" w:after="120"/>
        <w:ind w:left="709"/>
        <w:rPr>
          <w:rFonts w:ascii="Verdana" w:hAnsi="Verdana"/>
          <w:sz w:val="22"/>
        </w:rPr>
      </w:pPr>
    </w:p>
    <w:p w:rsidR="00873701" w:rsidRPr="00DA3908" w:rsidRDefault="00873701" w:rsidP="00DA3908">
      <w:pPr>
        <w:pStyle w:val="Textoindependiente"/>
        <w:numPr>
          <w:ilvl w:val="0"/>
          <w:numId w:val="5"/>
        </w:numPr>
        <w:spacing w:before="120" w:after="120"/>
        <w:ind w:left="709" w:hanging="352"/>
        <w:rPr>
          <w:rFonts w:ascii="Verdana" w:hAnsi="Verdana"/>
          <w:bCs/>
          <w:sz w:val="22"/>
        </w:rPr>
      </w:pPr>
      <w:r w:rsidRPr="00DA3908">
        <w:rPr>
          <w:rFonts w:ascii="Verdana" w:hAnsi="Verdana"/>
          <w:bCs/>
          <w:sz w:val="22"/>
        </w:rPr>
        <w:t xml:space="preserve">Valores generalmente bajos de </w:t>
      </w:r>
      <w:r w:rsidR="00DA3908" w:rsidRPr="00DA3908">
        <w:rPr>
          <w:rFonts w:ascii="Verdana" w:hAnsi="Verdana"/>
          <w:sz w:val="22"/>
        </w:rPr>
        <w:object w:dxaOrig="340" w:dyaOrig="320">
          <v:shape id="_x0000_i1067" type="#_x0000_t75" style="width:17.25pt;height:15.75pt" o:ole="">
            <v:imagedata r:id="rId94" o:title=""/>
          </v:shape>
          <o:OLEObject Type="Embed" ProgID="Equation.3" ShapeID="_x0000_i1067" DrawAspect="Content" ObjectID="_1405518658" r:id="rId95"/>
        </w:object>
      </w:r>
      <w:r w:rsidR="00D44EE4" w:rsidRPr="00DA3908">
        <w:rPr>
          <w:rFonts w:ascii="Verdana" w:hAnsi="Verdana"/>
          <w:sz w:val="22"/>
        </w:rPr>
        <w:t xml:space="preserve">. </w:t>
      </w:r>
      <w:proofErr w:type="spellStart"/>
      <w:r w:rsidR="00DA3908" w:rsidRPr="00DA3908">
        <w:rPr>
          <w:rFonts w:ascii="Verdana" w:hAnsi="Verdana"/>
          <w:sz w:val="22"/>
        </w:rPr>
        <w:t>El</w:t>
      </w:r>
      <w:proofErr w:type="spellEnd"/>
      <w:r w:rsidR="00DA3908" w:rsidRPr="00DA3908">
        <w:rPr>
          <w:rFonts w:ascii="Verdana" w:hAnsi="Verdana"/>
          <w:sz w:val="22"/>
        </w:rPr>
        <w:t xml:space="preserve"> </w:t>
      </w:r>
      <w:r w:rsidR="00DA3908" w:rsidRPr="00DA3908">
        <w:rPr>
          <w:rFonts w:ascii="Verdana" w:hAnsi="Verdana"/>
          <w:sz w:val="22"/>
        </w:rPr>
        <w:object w:dxaOrig="340" w:dyaOrig="320">
          <v:shape id="_x0000_i1068" type="#_x0000_t75" style="width:17.25pt;height:15.75pt" o:ole="">
            <v:imagedata r:id="rId96" o:title=""/>
          </v:shape>
          <o:OLEObject Type="Embed" ProgID="Equation.3" ShapeID="_x0000_i1068" DrawAspect="Content" ObjectID="_1405518659" r:id="rId97"/>
        </w:object>
      </w:r>
      <w:r w:rsidR="00DA3908" w:rsidRPr="00DA3908">
        <w:rPr>
          <w:rFonts w:ascii="Verdana" w:hAnsi="Verdana"/>
          <w:sz w:val="22"/>
        </w:rPr>
        <w:t xml:space="preserve"> no es considerado como medida de bondad de ajuste</w:t>
      </w:r>
      <w:r w:rsidR="00DA3908">
        <w:rPr>
          <w:rFonts w:ascii="Verdana" w:hAnsi="Verdana"/>
          <w:sz w:val="22"/>
        </w:rPr>
        <w:t xml:space="preserve"> porque los valores observados de Y serán 0 o 1; mientras que, los valores estimados abarcan todo el recorrido de los números reales. Esto significa que:</w:t>
      </w:r>
    </w:p>
    <w:p w:rsidR="006A3213" w:rsidRDefault="006A3213" w:rsidP="006A3213">
      <w:pPr>
        <w:pStyle w:val="Textoindependiente"/>
        <w:spacing w:before="120" w:after="120"/>
        <w:ind w:left="709"/>
        <w:jc w:val="left"/>
        <w:rPr>
          <w:rFonts w:ascii="Verdana" w:hAnsi="Verdana"/>
          <w:position w:val="-4"/>
          <w:sz w:val="22"/>
        </w:rPr>
        <w:sectPr w:rsidR="006A3213" w:rsidSect="009D2D9D">
          <w:pgSz w:w="11907" w:h="16840" w:code="9"/>
          <w:pgMar w:top="1418" w:right="1701" w:bottom="1418" w:left="1701" w:header="709" w:footer="709" w:gutter="0"/>
          <w:pgNumType w:start="713"/>
          <w:cols w:space="708"/>
          <w:titlePg/>
          <w:docGrid w:linePitch="360"/>
        </w:sectPr>
      </w:pPr>
    </w:p>
    <w:p w:rsidR="006A3213" w:rsidRDefault="006A3213" w:rsidP="006A3213">
      <w:pPr>
        <w:pStyle w:val="Textoindependiente"/>
        <w:spacing w:before="120" w:after="120"/>
        <w:ind w:left="709"/>
        <w:jc w:val="left"/>
        <w:rPr>
          <w:rFonts w:ascii="Verdana" w:hAnsi="Verdana"/>
          <w:position w:val="-4"/>
          <w:sz w:val="22"/>
        </w:rPr>
      </w:pPr>
      <w:r>
        <w:rPr>
          <w:rFonts w:ascii="Verdana" w:hAnsi="Verdana"/>
          <w:noProof/>
          <w:position w:val="-4"/>
          <w:sz w:val="22"/>
          <w:lang w:val="es-AR" w:eastAsia="es-AR"/>
        </w:rPr>
        <w:lastRenderedPageBreak/>
        <w:drawing>
          <wp:inline distT="0" distB="0" distL="0" distR="0" wp14:anchorId="1C14BBE3" wp14:editId="6278BA1F">
            <wp:extent cx="2028825" cy="1441035"/>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033284" cy="1444202"/>
                    </a:xfrm>
                    <a:prstGeom prst="rect">
                      <a:avLst/>
                    </a:prstGeom>
                    <a:noFill/>
                  </pic:spPr>
                </pic:pic>
              </a:graphicData>
            </a:graphic>
          </wp:inline>
        </w:drawing>
      </w:r>
      <w:r>
        <w:rPr>
          <w:rFonts w:ascii="Verdana" w:hAnsi="Verdana"/>
          <w:position w:val="-4"/>
          <w:sz w:val="22"/>
        </w:rPr>
        <w:t xml:space="preserve">   </w:t>
      </w:r>
    </w:p>
    <w:p w:rsidR="00DA3908" w:rsidRDefault="006A3213" w:rsidP="006A3213">
      <w:pPr>
        <w:pStyle w:val="Textoindependiente"/>
        <w:spacing w:before="120" w:after="120"/>
        <w:ind w:left="284"/>
        <w:jc w:val="left"/>
        <w:rPr>
          <w:rFonts w:ascii="Verdana" w:hAnsi="Verdana"/>
          <w:position w:val="-4"/>
          <w:sz w:val="22"/>
        </w:rPr>
      </w:pPr>
      <w:r w:rsidRPr="00DA3908">
        <w:rPr>
          <w:rFonts w:ascii="Verdana" w:hAnsi="Verdana"/>
          <w:position w:val="-48"/>
          <w:sz w:val="22"/>
        </w:rPr>
        <w:object w:dxaOrig="1700" w:dyaOrig="1140">
          <v:shape id="_x0000_i1069" type="#_x0000_t75" style="width:84.75pt;height:57pt" o:ole="">
            <v:imagedata r:id="rId99" o:title=""/>
          </v:shape>
          <o:OLEObject Type="Embed" ProgID="Equation.3" ShapeID="_x0000_i1069" DrawAspect="Content" ObjectID="_1405518660" r:id="rId100"/>
        </w:object>
      </w:r>
    </w:p>
    <w:p w:rsidR="00A66285" w:rsidRDefault="00837933" w:rsidP="006A3213">
      <w:pPr>
        <w:pStyle w:val="Textoindependiente"/>
        <w:spacing w:before="120" w:after="120"/>
        <w:ind w:left="284"/>
        <w:rPr>
          <w:rFonts w:ascii="Verdana" w:hAnsi="Verdana"/>
          <w:position w:val="-4"/>
          <w:sz w:val="22"/>
        </w:rPr>
      </w:pPr>
      <w:r>
        <w:rPr>
          <w:rFonts w:ascii="Verdana" w:hAnsi="Verdana"/>
          <w:position w:val="-4"/>
          <w:sz w:val="22"/>
        </w:rPr>
        <w:t>En la práctica, se realiza una estimación restringida o truncada:</w:t>
      </w:r>
    </w:p>
    <w:p w:rsidR="00A66285" w:rsidRDefault="00A66285" w:rsidP="00A66285">
      <w:pPr>
        <w:pStyle w:val="Textoindependiente"/>
        <w:spacing w:before="120" w:after="120"/>
        <w:ind w:left="709"/>
        <w:rPr>
          <w:rFonts w:ascii="Verdana" w:hAnsi="Verdana"/>
          <w:position w:val="-4"/>
          <w:sz w:val="22"/>
        </w:rPr>
      </w:pPr>
    </w:p>
    <w:p w:rsidR="00A66285" w:rsidRDefault="00A66285" w:rsidP="006A3213">
      <w:pPr>
        <w:pStyle w:val="Textoindependiente"/>
        <w:spacing w:before="120" w:after="120"/>
        <w:ind w:left="284"/>
        <w:rPr>
          <w:rFonts w:ascii="Verdana" w:hAnsi="Verdana"/>
          <w:position w:val="-4"/>
          <w:sz w:val="22"/>
        </w:rPr>
      </w:pPr>
      <w:r>
        <w:rPr>
          <w:rFonts w:ascii="Verdana" w:hAnsi="Verdana"/>
          <w:noProof/>
          <w:position w:val="-4"/>
          <w:sz w:val="22"/>
          <w:lang w:val="es-AR" w:eastAsia="es-AR"/>
        </w:rPr>
        <w:lastRenderedPageBreak/>
        <w:drawing>
          <wp:inline distT="0" distB="0" distL="0" distR="0" wp14:anchorId="25BCA4DE" wp14:editId="510D9950">
            <wp:extent cx="2486025" cy="1493269"/>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488779" cy="1494923"/>
                    </a:xfrm>
                    <a:prstGeom prst="rect">
                      <a:avLst/>
                    </a:prstGeom>
                    <a:noFill/>
                  </pic:spPr>
                </pic:pic>
              </a:graphicData>
            </a:graphic>
          </wp:inline>
        </w:drawing>
      </w:r>
    </w:p>
    <w:p w:rsidR="00876180" w:rsidRDefault="00876180" w:rsidP="00876180">
      <w:pPr>
        <w:pStyle w:val="Textoindependiente"/>
        <w:spacing w:before="120" w:after="120"/>
        <w:ind w:left="284"/>
        <w:rPr>
          <w:rFonts w:ascii="Verdana" w:hAnsi="Verdana"/>
          <w:position w:val="-4"/>
          <w:sz w:val="22"/>
        </w:rPr>
      </w:pPr>
      <w:r>
        <w:rPr>
          <w:rFonts w:ascii="Verdana" w:hAnsi="Verdana"/>
          <w:noProof/>
          <w:position w:val="-4"/>
          <w:sz w:val="22"/>
          <w:lang w:val="es-AR" w:eastAsia="es-AR"/>
        </w:rPr>
        <w:drawing>
          <wp:inline distT="0" distB="0" distL="0" distR="0" wp14:anchorId="6BB1CADF" wp14:editId="1EC0C799">
            <wp:extent cx="2486025" cy="1523016"/>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484991" cy="1522383"/>
                    </a:xfrm>
                    <a:prstGeom prst="rect">
                      <a:avLst/>
                    </a:prstGeom>
                    <a:noFill/>
                  </pic:spPr>
                </pic:pic>
              </a:graphicData>
            </a:graphic>
          </wp:inline>
        </w:drawing>
      </w:r>
    </w:p>
    <w:p w:rsidR="00A66285" w:rsidRDefault="00A66285" w:rsidP="00876180">
      <w:pPr>
        <w:pStyle w:val="Textoindependiente"/>
        <w:spacing w:before="120" w:after="120"/>
        <w:ind w:left="426"/>
        <w:rPr>
          <w:rFonts w:ascii="Verdana" w:hAnsi="Verdana"/>
          <w:position w:val="-4"/>
          <w:sz w:val="22"/>
        </w:rPr>
      </w:pPr>
      <w:r>
        <w:rPr>
          <w:rFonts w:ascii="Verdana" w:hAnsi="Verdana"/>
          <w:position w:val="-4"/>
          <w:sz w:val="22"/>
        </w:rPr>
        <w:lastRenderedPageBreak/>
        <w:t xml:space="preserve">Si </w:t>
      </w:r>
      <w:r w:rsidRPr="00837933">
        <w:rPr>
          <w:rFonts w:ascii="Verdana" w:hAnsi="Verdana"/>
          <w:position w:val="-10"/>
          <w:sz w:val="22"/>
        </w:rPr>
        <w:object w:dxaOrig="639" w:dyaOrig="360">
          <v:shape id="_x0000_i1070" type="#_x0000_t75" style="width:32.25pt;height:18pt" o:ole="">
            <v:imagedata r:id="rId103" o:title=""/>
          </v:shape>
          <o:OLEObject Type="Embed" ProgID="Equation.3" ShapeID="_x0000_i1070" DrawAspect="Content" ObjectID="_1405518661" r:id="rId104"/>
        </w:object>
      </w:r>
      <w:r>
        <w:rPr>
          <w:rFonts w:ascii="Verdana" w:hAnsi="Verdana"/>
          <w:position w:val="-4"/>
          <w:sz w:val="22"/>
        </w:rPr>
        <w:t xml:space="preserve"> se asume que </w:t>
      </w:r>
      <w:r w:rsidRPr="00837933">
        <w:rPr>
          <w:rFonts w:ascii="Verdana" w:hAnsi="Verdana"/>
          <w:position w:val="-10"/>
          <w:sz w:val="22"/>
        </w:rPr>
        <w:object w:dxaOrig="639" w:dyaOrig="360">
          <v:shape id="_x0000_i1071" type="#_x0000_t75" style="width:32.25pt;height:18pt" o:ole="">
            <v:imagedata r:id="rId105" o:title=""/>
          </v:shape>
          <o:OLEObject Type="Embed" ProgID="Equation.3" ShapeID="_x0000_i1071" DrawAspect="Content" ObjectID="_1405518662" r:id="rId106"/>
        </w:object>
      </w:r>
    </w:p>
    <w:p w:rsidR="00A66285" w:rsidRDefault="00A66285" w:rsidP="00A66285">
      <w:pPr>
        <w:pStyle w:val="Textoindependiente"/>
        <w:spacing w:before="120" w:after="120"/>
        <w:ind w:left="426"/>
        <w:rPr>
          <w:rFonts w:ascii="Verdana" w:hAnsi="Verdana"/>
          <w:position w:val="-4"/>
          <w:sz w:val="22"/>
        </w:rPr>
      </w:pPr>
      <w:r>
        <w:rPr>
          <w:rFonts w:ascii="Verdana" w:hAnsi="Verdana"/>
          <w:position w:val="-4"/>
          <w:sz w:val="22"/>
        </w:rPr>
        <w:t xml:space="preserve">Si </w:t>
      </w:r>
      <w:r w:rsidRPr="00837933">
        <w:rPr>
          <w:rFonts w:ascii="Verdana" w:hAnsi="Verdana"/>
          <w:position w:val="-10"/>
          <w:sz w:val="22"/>
        </w:rPr>
        <w:object w:dxaOrig="660" w:dyaOrig="360">
          <v:shape id="_x0000_i1072" type="#_x0000_t75" style="width:33pt;height:18pt" o:ole="">
            <v:imagedata r:id="rId107" o:title=""/>
          </v:shape>
          <o:OLEObject Type="Embed" ProgID="Equation.3" ShapeID="_x0000_i1072" DrawAspect="Content" ObjectID="_1405518663" r:id="rId108"/>
        </w:object>
      </w:r>
      <w:r>
        <w:rPr>
          <w:rFonts w:ascii="Verdana" w:hAnsi="Verdana"/>
          <w:position w:val="-4"/>
          <w:sz w:val="22"/>
        </w:rPr>
        <w:t xml:space="preserve"> se asume que </w:t>
      </w:r>
      <w:r w:rsidRPr="00837933">
        <w:rPr>
          <w:rFonts w:ascii="Verdana" w:hAnsi="Verdana"/>
          <w:position w:val="-10"/>
          <w:sz w:val="22"/>
        </w:rPr>
        <w:object w:dxaOrig="660" w:dyaOrig="360">
          <v:shape id="_x0000_i1073" type="#_x0000_t75" style="width:33pt;height:18pt" o:ole="">
            <v:imagedata r:id="rId109" o:title=""/>
          </v:shape>
          <o:OLEObject Type="Embed" ProgID="Equation.3" ShapeID="_x0000_i1073" DrawAspect="Content" ObjectID="_1405518664" r:id="rId110"/>
        </w:object>
      </w:r>
    </w:p>
    <w:p w:rsidR="00837933" w:rsidRDefault="00A66285" w:rsidP="00A66285">
      <w:pPr>
        <w:pStyle w:val="Textoindependiente"/>
        <w:spacing w:before="120" w:after="120"/>
        <w:ind w:left="284"/>
        <w:rPr>
          <w:rFonts w:ascii="Verdana" w:hAnsi="Verdana"/>
          <w:position w:val="-4"/>
          <w:sz w:val="22"/>
        </w:rPr>
      </w:pPr>
      <w:r>
        <w:rPr>
          <w:rFonts w:ascii="Verdana" w:hAnsi="Verdana"/>
          <w:position w:val="-4"/>
          <w:sz w:val="22"/>
        </w:rPr>
        <w:t xml:space="preserve">El valor de </w:t>
      </w:r>
      <w:r w:rsidRPr="00DA3908">
        <w:rPr>
          <w:rFonts w:ascii="Verdana" w:hAnsi="Verdana"/>
          <w:sz w:val="22"/>
        </w:rPr>
        <w:object w:dxaOrig="340" w:dyaOrig="320">
          <v:shape id="_x0000_i1074" type="#_x0000_t75" style="width:17.25pt;height:15.75pt" o:ole="">
            <v:imagedata r:id="rId94" o:title=""/>
          </v:shape>
          <o:OLEObject Type="Embed" ProgID="Equation.3" ShapeID="_x0000_i1074" DrawAspect="Content" ObjectID="_1405518665" r:id="rId111"/>
        </w:object>
      </w:r>
      <w:r>
        <w:rPr>
          <w:rFonts w:ascii="Verdana" w:hAnsi="Verdana"/>
          <w:position w:val="-4"/>
          <w:sz w:val="22"/>
        </w:rPr>
        <w:t xml:space="preserve"> no puede indicar la bondad de la estimación porque habrá un grupo de observaciones que asumirán un valor estimado que no es el correcto.</w:t>
      </w:r>
      <w:r w:rsidR="00837933">
        <w:rPr>
          <w:rFonts w:ascii="Verdana" w:hAnsi="Verdana"/>
          <w:position w:val="-4"/>
          <w:sz w:val="22"/>
        </w:rPr>
        <w:t xml:space="preserve"> </w:t>
      </w:r>
    </w:p>
    <w:p w:rsidR="00876180" w:rsidRDefault="00876180" w:rsidP="00A66285">
      <w:pPr>
        <w:pStyle w:val="Textoindependiente"/>
        <w:spacing w:before="120" w:after="120"/>
        <w:ind w:left="284"/>
        <w:rPr>
          <w:rFonts w:ascii="Verdana" w:hAnsi="Verdana"/>
          <w:position w:val="-4"/>
          <w:sz w:val="22"/>
        </w:rPr>
      </w:pPr>
      <w:r>
        <w:rPr>
          <w:rFonts w:ascii="Verdana" w:hAnsi="Verdana"/>
          <w:position w:val="-4"/>
          <w:sz w:val="22"/>
        </w:rPr>
        <w:t xml:space="preserve">Cuando la dispersión de las observaciones está muy </w:t>
      </w:r>
      <w:proofErr w:type="gramStart"/>
      <w:r>
        <w:rPr>
          <w:rFonts w:ascii="Verdana" w:hAnsi="Verdana"/>
          <w:position w:val="-4"/>
          <w:sz w:val="22"/>
        </w:rPr>
        <w:t>concentrado</w:t>
      </w:r>
      <w:proofErr w:type="gramEnd"/>
      <w:r>
        <w:rPr>
          <w:rFonts w:ascii="Verdana" w:hAnsi="Verdana"/>
          <w:position w:val="-4"/>
          <w:sz w:val="22"/>
        </w:rPr>
        <w:t xml:space="preserve"> en dos puntos, puede esperarse un </w:t>
      </w:r>
      <w:r w:rsidRPr="00DA3908">
        <w:rPr>
          <w:rFonts w:ascii="Verdana" w:hAnsi="Verdana"/>
          <w:sz w:val="22"/>
        </w:rPr>
        <w:object w:dxaOrig="340" w:dyaOrig="320">
          <v:shape id="_x0000_i1075" type="#_x0000_t75" style="width:17.25pt;height:15.75pt" o:ole="">
            <v:imagedata r:id="rId94" o:title=""/>
          </v:shape>
          <o:OLEObject Type="Embed" ProgID="Equation.3" ShapeID="_x0000_i1075" DrawAspect="Content" ObjectID="_1405518666" r:id="rId112"/>
        </w:object>
      </w:r>
      <w:r>
        <w:rPr>
          <w:rFonts w:ascii="Verdana" w:hAnsi="Verdana"/>
          <w:position w:val="-4"/>
          <w:sz w:val="22"/>
        </w:rPr>
        <w:t xml:space="preserve"> cercano al 0,8. En general, se aconseja no tener en cuenta el </w:t>
      </w:r>
      <w:r w:rsidRPr="00DA3908">
        <w:rPr>
          <w:rFonts w:ascii="Verdana" w:hAnsi="Verdana"/>
          <w:sz w:val="22"/>
        </w:rPr>
        <w:object w:dxaOrig="340" w:dyaOrig="320">
          <v:shape id="_x0000_i1076" type="#_x0000_t75" style="width:17.25pt;height:15.75pt" o:ole="">
            <v:imagedata r:id="rId94" o:title=""/>
          </v:shape>
          <o:OLEObject Type="Embed" ProgID="Equation.3" ShapeID="_x0000_i1076" DrawAspect="Content" ObjectID="_1405518667" r:id="rId113"/>
        </w:object>
      </w:r>
      <w:r>
        <w:rPr>
          <w:rFonts w:ascii="Verdana" w:hAnsi="Verdana"/>
          <w:position w:val="-4"/>
          <w:sz w:val="22"/>
        </w:rPr>
        <w:t xml:space="preserve"> como medida de bondad de ajuste </w:t>
      </w:r>
    </w:p>
    <w:p w:rsidR="00876180" w:rsidRDefault="00876180" w:rsidP="00A66285">
      <w:pPr>
        <w:pStyle w:val="Textoindependiente"/>
        <w:spacing w:before="120" w:after="120"/>
        <w:ind w:left="284"/>
        <w:rPr>
          <w:rFonts w:ascii="Verdana" w:hAnsi="Verdana"/>
          <w:position w:val="-4"/>
          <w:sz w:val="22"/>
        </w:rPr>
      </w:pPr>
    </w:p>
    <w:p w:rsidR="006A3213" w:rsidRDefault="006A3213" w:rsidP="00DA3908">
      <w:pPr>
        <w:pStyle w:val="Textoindependiente"/>
        <w:spacing w:before="120" w:after="120"/>
        <w:ind w:left="709"/>
        <w:rPr>
          <w:rFonts w:ascii="Verdana" w:hAnsi="Verdana"/>
          <w:position w:val="-4"/>
          <w:sz w:val="22"/>
        </w:rPr>
        <w:sectPr w:rsidR="006A3213" w:rsidSect="006A3213">
          <w:type w:val="continuous"/>
          <w:pgSz w:w="11907" w:h="16840" w:code="9"/>
          <w:pgMar w:top="1418" w:right="1701" w:bottom="1418" w:left="1701" w:header="709" w:footer="709" w:gutter="0"/>
          <w:pgNumType w:start="713"/>
          <w:cols w:num="2" w:space="3"/>
          <w:titlePg/>
          <w:docGrid w:linePitch="360"/>
        </w:sectPr>
      </w:pPr>
    </w:p>
    <w:p w:rsidR="00873701" w:rsidRDefault="00873701">
      <w:pPr>
        <w:pStyle w:val="Textoindependiente"/>
        <w:spacing w:before="240" w:after="120"/>
        <w:rPr>
          <w:rFonts w:ascii="Verdana" w:hAnsi="Verdana"/>
          <w:bCs/>
          <w:i/>
          <w:sz w:val="22"/>
        </w:rPr>
      </w:pPr>
      <w:proofErr w:type="spellStart"/>
      <w:r>
        <w:rPr>
          <w:rFonts w:ascii="Verdana" w:hAnsi="Verdana"/>
          <w:bCs/>
          <w:sz w:val="22"/>
        </w:rPr>
        <w:lastRenderedPageBreak/>
        <w:t>Aldrich</w:t>
      </w:r>
      <w:proofErr w:type="spellEnd"/>
      <w:r>
        <w:rPr>
          <w:rFonts w:ascii="Verdana" w:hAnsi="Verdana"/>
          <w:bCs/>
          <w:sz w:val="22"/>
        </w:rPr>
        <w:t xml:space="preserve"> y Nelson sostienen que </w:t>
      </w:r>
      <w:r>
        <w:rPr>
          <w:rFonts w:ascii="Verdana" w:hAnsi="Verdana"/>
          <w:bCs/>
          <w:i/>
          <w:sz w:val="22"/>
        </w:rPr>
        <w:t>el uso del coeficiente de determinación como estadístico resumen debe evitarse en modelos con variable dependiente cualitativa.</w:t>
      </w:r>
    </w:p>
    <w:p w:rsidR="00873701" w:rsidRDefault="00873701">
      <w:pPr>
        <w:pStyle w:val="Textoindependiente"/>
        <w:spacing w:before="240" w:after="120"/>
        <w:rPr>
          <w:rFonts w:ascii="Verdana" w:hAnsi="Verdana"/>
          <w:bCs/>
          <w:sz w:val="22"/>
        </w:rPr>
      </w:pPr>
      <w:bookmarkStart w:id="7" w:name="_GoBack"/>
      <w:bookmarkEnd w:id="7"/>
      <w:r>
        <w:rPr>
          <w:rFonts w:ascii="Verdana" w:hAnsi="Verdana"/>
          <w:bCs/>
          <w:sz w:val="22"/>
        </w:rPr>
        <w:t xml:space="preserve">Aún salvando estos problemas el MPL no es un modelo muy atractivo porque supone que aumenta linealmente con </w:t>
      </w:r>
      <w:r>
        <w:rPr>
          <w:rFonts w:ascii="Verdana" w:hAnsi="Verdana"/>
          <w:bCs/>
          <w:i/>
          <w:sz w:val="22"/>
        </w:rPr>
        <w:t>X</w:t>
      </w:r>
      <w:r>
        <w:rPr>
          <w:rFonts w:ascii="Verdana" w:hAnsi="Verdana"/>
          <w:bCs/>
          <w:sz w:val="22"/>
        </w:rPr>
        <w:t xml:space="preserve">, es decir el efecto marginal o incremental de </w:t>
      </w:r>
      <w:r>
        <w:rPr>
          <w:rFonts w:ascii="Verdana" w:hAnsi="Verdana"/>
          <w:bCs/>
          <w:i/>
          <w:sz w:val="22"/>
        </w:rPr>
        <w:t>X</w:t>
      </w:r>
      <w:r>
        <w:rPr>
          <w:rFonts w:ascii="Verdana" w:hAnsi="Verdana"/>
          <w:bCs/>
          <w:sz w:val="22"/>
        </w:rPr>
        <w:t xml:space="preserve"> permanece constante todo el tiempo. En realidad se esperaría que </w:t>
      </w:r>
      <w:r>
        <w:rPr>
          <w:rFonts w:ascii="Verdana" w:hAnsi="Verdana"/>
          <w:position w:val="-10"/>
          <w:sz w:val="22"/>
        </w:rPr>
        <w:object w:dxaOrig="260" w:dyaOrig="340">
          <v:shape id="_x0000_i1077" type="#_x0000_t75" style="width:12.75pt;height:17.25pt" o:ole="">
            <v:imagedata r:id="rId114" o:title=""/>
          </v:shape>
          <o:OLEObject Type="Embed" ProgID="Equation.3" ShapeID="_x0000_i1077" DrawAspect="Content" ObjectID="_1405518668" r:id="rId115"/>
        </w:object>
      </w:r>
      <w:r>
        <w:rPr>
          <w:rFonts w:ascii="Verdana" w:hAnsi="Verdana"/>
          <w:bCs/>
          <w:sz w:val="22"/>
        </w:rPr>
        <w:t xml:space="preserve"> estuviera relacionado en forma no lineal con </w:t>
      </w:r>
      <w:r>
        <w:rPr>
          <w:rFonts w:ascii="Verdana" w:hAnsi="Verdana"/>
          <w:position w:val="-10"/>
          <w:sz w:val="22"/>
        </w:rPr>
        <w:object w:dxaOrig="340" w:dyaOrig="340">
          <v:shape id="_x0000_i1078" type="#_x0000_t75" style="width:17.25pt;height:17.25pt" o:ole="">
            <v:imagedata r:id="rId116" o:title=""/>
          </v:shape>
          <o:OLEObject Type="Embed" ProgID="Equation.3" ShapeID="_x0000_i1078" DrawAspect="Content" ObjectID="_1405518669" r:id="rId117"/>
        </w:object>
      </w:r>
    </w:p>
    <w:p w:rsidR="00873701" w:rsidRDefault="00873701">
      <w:pPr>
        <w:pStyle w:val="Textoindependiente"/>
        <w:rPr>
          <w:rFonts w:ascii="Verdana" w:hAnsi="Verdana"/>
          <w:bCs/>
          <w:sz w:val="22"/>
        </w:rPr>
      </w:pPr>
    </w:p>
    <w:p w:rsidR="00873701" w:rsidRDefault="00873701" w:rsidP="00876180">
      <w:pPr>
        <w:pStyle w:val="Ejemplo"/>
        <w:pBdr>
          <w:bottom w:val="none" w:sz="0" w:space="0" w:color="auto"/>
        </w:pBdr>
      </w:pPr>
      <w:r>
        <w:rPr>
          <w:b/>
        </w:rPr>
        <w:t>Ejemplo</w:t>
      </w:r>
      <w:r>
        <w:t xml:space="preserve">. Si se aplica el modelo de propiedad de la vivienda y se encuentra que </w:t>
      </w:r>
      <w:r>
        <w:rPr>
          <w:position w:val="-10"/>
        </w:rPr>
        <w:object w:dxaOrig="1060" w:dyaOrig="340">
          <v:shape id="_x0000_i1079" type="#_x0000_t75" style="width:53.25pt;height:17.25pt" o:ole="">
            <v:imagedata r:id="rId118" o:title=""/>
          </v:shape>
          <o:OLEObject Type="Embed" ProgID="Equation.3" ShapeID="_x0000_i1079" DrawAspect="Content" ObjectID="_1405518670" r:id="rId119"/>
        </w:object>
      </w:r>
      <w:r>
        <w:t xml:space="preserve"> significaría que a medida que </w:t>
      </w:r>
      <w:r>
        <w:rPr>
          <w:position w:val="-4"/>
        </w:rPr>
        <w:object w:dxaOrig="279" w:dyaOrig="260">
          <v:shape id="_x0000_i1080" type="#_x0000_t75" style="width:14.25pt;height:12.75pt" o:ole="">
            <v:imagedata r:id="rId120" o:title=""/>
          </v:shape>
          <o:OLEObject Type="Embed" ProgID="Equation.3" ShapeID="_x0000_i1080" DrawAspect="Content" ObjectID="_1405518671" r:id="rId121"/>
        </w:object>
      </w:r>
      <w:r>
        <w:rPr>
          <w:i/>
        </w:rPr>
        <w:t xml:space="preserve"> </w:t>
      </w:r>
      <w:r>
        <w:t>aumenta una unidad (supongamos en miles de pesos), la probabilidad de ser propietario de una vivienda aumenta en la misma cantidad constante de 0.10.  Esto es así para niveles de ingreso de $ 8.000; $15.000 o $50.000.  Esto no parece ser realista.</w:t>
      </w:r>
    </w:p>
    <w:p w:rsidR="00873701" w:rsidRDefault="00873701" w:rsidP="00876180">
      <w:pPr>
        <w:pStyle w:val="Ejemplo"/>
        <w:pBdr>
          <w:top w:val="none" w:sz="0" w:space="0" w:color="auto"/>
        </w:pBdr>
      </w:pPr>
      <w:r>
        <w:t xml:space="preserve">Para ingresos muy bajos una familia no poseerá una casa, pero a un nivel de ingresos suficientemente alto, por ejemplo $a es muy probable que ésta sí posea una casa.  Cualquier aumento en el ingreso más allá de $a tendrá un efecto pequeño sobre la probabilidad de poseer una casa.  Así a ambos extremos de la distribución de ingresos, la probabilidad de poseer una casa no se verá afectada, virtualmente, por un pequeño incremento en </w:t>
      </w:r>
      <w:r>
        <w:rPr>
          <w:position w:val="-4"/>
        </w:rPr>
        <w:object w:dxaOrig="279" w:dyaOrig="260">
          <v:shape id="_x0000_i1081" type="#_x0000_t75" style="width:14.25pt;height:12.75pt" o:ole="">
            <v:imagedata r:id="rId122" o:title=""/>
          </v:shape>
          <o:OLEObject Type="Embed" ProgID="Equation.3" ShapeID="_x0000_i1081" DrawAspect="Content" ObjectID="_1405518672" r:id="rId123"/>
        </w:object>
      </w:r>
      <w:r>
        <w:t>.</w:t>
      </w:r>
    </w:p>
    <w:p w:rsidR="00873701" w:rsidRDefault="00873701">
      <w:pPr>
        <w:pStyle w:val="Textoindependiente"/>
        <w:ind w:left="360" w:right="378"/>
        <w:rPr>
          <w:rFonts w:ascii="Verdana" w:hAnsi="Verdana"/>
          <w:bCs/>
          <w:sz w:val="22"/>
        </w:rPr>
      </w:pPr>
    </w:p>
    <w:p w:rsidR="000728F1" w:rsidRDefault="000728F1" w:rsidP="000728F1">
      <w:pPr>
        <w:pStyle w:val="Textoindependiente"/>
        <w:spacing w:before="240" w:after="120"/>
        <w:rPr>
          <w:rFonts w:ascii="Verdana" w:hAnsi="Verdana"/>
          <w:bCs/>
          <w:sz w:val="22"/>
        </w:rPr>
      </w:pPr>
      <w:r>
        <w:rPr>
          <w:rFonts w:ascii="Verdana" w:hAnsi="Verdana"/>
          <w:bCs/>
          <w:sz w:val="22"/>
        </w:rPr>
        <w:t xml:space="preserve">En síntesis, al modelo especificado en (1) se lo denomina lineal de probabilidad porque la probabilidad de respuesta es lineal en los parámetros β. A la expresión </w:t>
      </w:r>
      <m:oMath>
        <m:r>
          <m:rPr>
            <m:nor/>
          </m:rPr>
          <w:rPr>
            <w:rFonts w:ascii="Cambria Math" w:hAnsi="Cambria Math"/>
            <w:bCs/>
            <w:sz w:val="22"/>
          </w:rPr>
          <m:t>E</m:t>
        </m:r>
        <m:d>
          <m:dPr>
            <m:ctrlPr>
              <w:rPr>
                <w:rFonts w:ascii="Cambria Math" w:hAnsi="Cambria Math"/>
                <w:bCs/>
                <w:i/>
                <w:sz w:val="22"/>
              </w:rPr>
            </m:ctrlPr>
          </m:dPr>
          <m:e>
            <m:f>
              <m:fPr>
                <m:type m:val="lin"/>
                <m:ctrlPr>
                  <w:rPr>
                    <w:rFonts w:ascii="Cambria Math" w:hAnsi="Cambria Math"/>
                    <w:bCs/>
                    <w:i/>
                    <w:sz w:val="22"/>
                  </w:rPr>
                </m:ctrlPr>
              </m:fPr>
              <m:num>
                <m:r>
                  <w:rPr>
                    <w:rFonts w:ascii="Cambria Math" w:hAnsi="Cambria Math"/>
                    <w:sz w:val="22"/>
                  </w:rPr>
                  <m:t>Y=1</m:t>
                </m:r>
              </m:num>
              <m:den>
                <m:r>
                  <w:rPr>
                    <w:rFonts w:ascii="Cambria Math" w:hAnsi="Cambria Math"/>
                    <w:sz w:val="22"/>
                  </w:rPr>
                  <m:t>X</m:t>
                </m:r>
              </m:den>
            </m:f>
          </m:e>
        </m:d>
      </m:oMath>
      <w:r>
        <w:rPr>
          <w:rFonts w:ascii="Verdana" w:hAnsi="Verdana"/>
          <w:bCs/>
          <w:sz w:val="22"/>
        </w:rPr>
        <w:t xml:space="preserve"> se la denomina probabilidad de respuesta e indica que las probabilidades (tanto de ocurrencia como de no ocurrencia) dependen de los valores de X.</w:t>
      </w:r>
    </w:p>
    <w:p w:rsidR="000728F1" w:rsidRDefault="000728F1" w:rsidP="000728F1">
      <w:pPr>
        <w:pStyle w:val="Textoindependiente"/>
        <w:spacing w:before="240" w:after="120"/>
        <w:rPr>
          <w:rFonts w:ascii="Verdana" w:hAnsi="Verdana"/>
          <w:bCs/>
          <w:sz w:val="22"/>
        </w:rPr>
      </w:pPr>
    </w:p>
    <w:p w:rsidR="000728F1" w:rsidRDefault="000728F1" w:rsidP="000728F1">
      <w:pPr>
        <w:pStyle w:val="Textoindependiente"/>
        <w:spacing w:before="240" w:after="120"/>
        <w:rPr>
          <w:rFonts w:ascii="Verdana" w:hAnsi="Verdana"/>
          <w:bCs/>
          <w:sz w:val="22"/>
        </w:rPr>
      </w:pPr>
      <w:r>
        <w:rPr>
          <w:rFonts w:ascii="Verdana" w:hAnsi="Verdana"/>
          <w:bCs/>
          <w:sz w:val="22"/>
        </w:rPr>
        <w:t xml:space="preserve">Para solucionar estos problemas se presentan a continuación los modelos </w:t>
      </w:r>
      <w:proofErr w:type="spellStart"/>
      <w:r>
        <w:rPr>
          <w:rFonts w:ascii="Verdana" w:hAnsi="Verdana"/>
          <w:bCs/>
          <w:sz w:val="22"/>
        </w:rPr>
        <w:t>Logit</w:t>
      </w:r>
      <w:proofErr w:type="spellEnd"/>
      <w:r>
        <w:rPr>
          <w:rFonts w:ascii="Verdana" w:hAnsi="Verdana"/>
          <w:bCs/>
          <w:sz w:val="22"/>
        </w:rPr>
        <w:t xml:space="preserve"> y </w:t>
      </w:r>
      <w:proofErr w:type="spellStart"/>
      <w:r>
        <w:rPr>
          <w:rFonts w:ascii="Verdana" w:hAnsi="Verdana"/>
          <w:bCs/>
          <w:sz w:val="22"/>
        </w:rPr>
        <w:t>Probit</w:t>
      </w:r>
      <w:proofErr w:type="spellEnd"/>
      <w:r>
        <w:rPr>
          <w:rFonts w:ascii="Verdana" w:hAnsi="Verdana"/>
          <w:bCs/>
          <w:sz w:val="22"/>
        </w:rPr>
        <w:t xml:space="preserve"> (</w:t>
      </w:r>
      <w:proofErr w:type="spellStart"/>
      <w:r>
        <w:rPr>
          <w:rFonts w:ascii="Verdana" w:hAnsi="Verdana"/>
          <w:bCs/>
          <w:sz w:val="22"/>
        </w:rPr>
        <w:t>Normit</w:t>
      </w:r>
      <w:proofErr w:type="spellEnd"/>
      <w:r>
        <w:rPr>
          <w:rFonts w:ascii="Verdana" w:hAnsi="Verdana"/>
          <w:bCs/>
          <w:sz w:val="22"/>
        </w:rPr>
        <w:t>).</w:t>
      </w:r>
    </w:p>
    <w:p w:rsidR="00873701" w:rsidRDefault="00873701">
      <w:pPr>
        <w:pStyle w:val="Textoindependiente"/>
        <w:rPr>
          <w:rFonts w:ascii="Verdana" w:hAnsi="Verdana"/>
          <w:bCs/>
          <w:sz w:val="22"/>
        </w:rPr>
      </w:pPr>
    </w:p>
    <w:p w:rsidR="000728F1" w:rsidRDefault="000728F1">
      <w:pPr>
        <w:pStyle w:val="Textoindependiente"/>
        <w:rPr>
          <w:rFonts w:ascii="Verdana" w:hAnsi="Verdana"/>
          <w:bCs/>
          <w:sz w:val="22"/>
        </w:rPr>
      </w:pPr>
    </w:p>
    <w:p w:rsidR="000728F1" w:rsidRDefault="000728F1" w:rsidP="00BD1CAB">
      <w:pPr>
        <w:pStyle w:val="Ejemplo"/>
        <w:pBdr>
          <w:bottom w:val="none" w:sz="0" w:space="0" w:color="auto"/>
        </w:pBdr>
      </w:pPr>
      <w:r>
        <w:rPr>
          <w:b/>
        </w:rPr>
        <w:t>Ejemplo:</w:t>
      </w:r>
      <w:r>
        <w:t xml:space="preserve"> Estudio sobre la vulnerabilidad en la ciudad de Río Cuarto</w:t>
      </w:r>
    </w:p>
    <w:p w:rsidR="000728F1" w:rsidRDefault="000728F1" w:rsidP="00BD1CAB">
      <w:pPr>
        <w:pStyle w:val="Textoindependiente"/>
        <w:ind w:left="426" w:right="283"/>
        <w:rPr>
          <w:rFonts w:ascii="Verdana" w:hAnsi="Verdana"/>
          <w:bCs/>
          <w:sz w:val="22"/>
        </w:rPr>
      </w:pPr>
      <w:r>
        <w:rPr>
          <w:rFonts w:ascii="Verdana" w:hAnsi="Verdana"/>
          <w:bCs/>
          <w:sz w:val="22"/>
        </w:rPr>
        <w:t xml:space="preserve">Se cuenta con información para 1549 hogares de la ciudad de Río Cuarto con hijos nacidos durante 2005. </w:t>
      </w:r>
    </w:p>
    <w:p w:rsidR="00D85F60" w:rsidRDefault="00092DBF" w:rsidP="00BD1CAB">
      <w:pPr>
        <w:pStyle w:val="Textoindependiente"/>
        <w:ind w:left="426" w:right="283"/>
        <w:rPr>
          <w:rFonts w:ascii="Verdana" w:hAnsi="Verdana"/>
          <w:bCs/>
          <w:sz w:val="22"/>
        </w:rPr>
      </w:pPr>
      <w:r>
        <w:rPr>
          <w:rFonts w:ascii="Verdana" w:hAnsi="Verdana"/>
          <w:bCs/>
          <w:sz w:val="22"/>
        </w:rPr>
        <w:t xml:space="preserve">A partir de un estudio exploratorio (AFCM) se identificaron nueve grupos sociales que se clasificaron en </w:t>
      </w:r>
    </w:p>
    <w:p w:rsidR="00092DBF" w:rsidRDefault="00D85F60">
      <w:pPr>
        <w:pStyle w:val="Textoindependiente"/>
        <w:rPr>
          <w:rFonts w:ascii="Verdana" w:hAnsi="Verdana"/>
          <w:bCs/>
          <w:sz w:val="22"/>
        </w:rPr>
      </w:pPr>
      <w:r>
        <w:rPr>
          <w:rFonts w:ascii="Verdana" w:hAnsi="Verdana"/>
          <w:bCs/>
          <w:noProof/>
          <w:sz w:val="22"/>
          <w:lang w:val="es-AR" w:eastAsia="es-AR"/>
        </w:rPr>
        <w:drawing>
          <wp:inline distT="0" distB="0" distL="0" distR="0" wp14:anchorId="783EC543">
            <wp:extent cx="5688330" cy="410273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688330" cy="4102735"/>
                    </a:xfrm>
                    <a:prstGeom prst="rect">
                      <a:avLst/>
                    </a:prstGeom>
                    <a:noFill/>
                  </pic:spPr>
                </pic:pic>
              </a:graphicData>
            </a:graphic>
          </wp:inline>
        </w:drawing>
      </w:r>
    </w:p>
    <w:p w:rsidR="00092DBF" w:rsidRPr="000728F1" w:rsidRDefault="00092DBF" w:rsidP="00BD1CAB">
      <w:pPr>
        <w:pStyle w:val="Textoindependiente"/>
        <w:ind w:left="426" w:right="425"/>
        <w:rPr>
          <w:rFonts w:ascii="Verdana" w:hAnsi="Verdana"/>
          <w:bCs/>
          <w:sz w:val="22"/>
        </w:rPr>
      </w:pPr>
    </w:p>
    <w:p w:rsidR="00873701" w:rsidRDefault="00D85F60"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Esta partición permitió la construcción de la variable Alta Vulnerabilidad (ALTAVUL) de la siguiente manera:</w:t>
      </w:r>
    </w:p>
    <w:p w:rsidR="00D85F60" w:rsidRDefault="00E40E9C"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 xml:space="preserve">     </w:t>
      </w:r>
      <m:oMath>
        <m:r>
          <w:rPr>
            <w:rFonts w:ascii="Cambria Math" w:eastAsia="Arial Unicode MS" w:hAnsi="Cambria Math" w:cs="Arial"/>
          </w:rPr>
          <m:t>ALTAVUL=</m:t>
        </m:r>
        <m:d>
          <m:dPr>
            <m:begChr m:val="{"/>
            <m:endChr m:val=""/>
            <m:ctrlPr>
              <w:rPr>
                <w:rFonts w:ascii="Cambria Math" w:eastAsia="Arial Unicode MS" w:hAnsi="Cambria Math" w:cs="Arial"/>
                <w:i/>
                <w:sz w:val="22"/>
                <w:szCs w:val="22"/>
              </w:rPr>
            </m:ctrlPr>
          </m:dPr>
          <m:e>
            <m:eqArr>
              <m:eqArrPr>
                <m:ctrlPr>
                  <w:rPr>
                    <w:rFonts w:ascii="Cambria Math" w:eastAsia="Arial Unicode MS" w:hAnsi="Cambria Math" w:cs="Arial"/>
                    <w:i/>
                    <w:sz w:val="22"/>
                    <w:szCs w:val="22"/>
                  </w:rPr>
                </m:ctrlPr>
              </m:eqArrPr>
              <m:e>
                <m:r>
                  <w:rPr>
                    <w:rFonts w:ascii="Cambria Math" w:eastAsia="Arial Unicode MS" w:hAnsi="Cambria Math" w:cs="Arial"/>
                  </w:rPr>
                  <m:t xml:space="preserve">1, </m:t>
                </m:r>
                <m:r>
                  <m:rPr>
                    <m:nor/>
                  </m:rPr>
                  <w:rPr>
                    <w:rFonts w:ascii="Cambria Math" w:eastAsia="Arial Unicode MS" w:hAnsi="Cambria Math" w:cs="Arial"/>
                    <w:sz w:val="22"/>
                    <w:szCs w:val="22"/>
                  </w:rPr>
                  <m:t>si i∈al grupo de alta vulnerabilidad   ∀i=1,2,3….1549</m:t>
                </m:r>
              </m:e>
              <m:e>
                <m:r>
                  <w:rPr>
                    <w:rFonts w:ascii="Cambria Math" w:eastAsia="Arial Unicode MS" w:hAnsi="Cambria Math" w:cs="Arial"/>
                  </w:rPr>
                  <m:t>0, en otro caso</m:t>
                </m:r>
              </m:e>
            </m:eqArr>
          </m:e>
        </m:d>
      </m:oMath>
    </w:p>
    <w:p w:rsidR="00D85F60" w:rsidRDefault="00D85F60">
      <w:pPr>
        <w:pStyle w:val="Textosinformato"/>
        <w:spacing w:before="240" w:after="120"/>
        <w:jc w:val="both"/>
        <w:rPr>
          <w:rFonts w:ascii="Verdana" w:eastAsia="Arial Unicode MS" w:hAnsi="Verdana" w:cs="Arial"/>
          <w:sz w:val="22"/>
          <w:szCs w:val="22"/>
        </w:rPr>
      </w:pPr>
    </w:p>
    <w:p w:rsidR="00E40E9C" w:rsidRDefault="00E40E9C" w:rsidP="00BD1CAB">
      <w:pPr>
        <w:pStyle w:val="Textosinformato"/>
        <w:tabs>
          <w:tab w:val="left" w:pos="8080"/>
        </w:tabs>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El objetivo es identificar los fenómenos de mayor impacto en la determinación de la alta vulnerabilidad en la ciudad de Río Cuarto.</w:t>
      </w:r>
    </w:p>
    <w:p w:rsidR="00E40E9C" w:rsidRDefault="00E40E9C" w:rsidP="00BD1CAB">
      <w:pPr>
        <w:pStyle w:val="Textosinformato"/>
        <w:spacing w:before="240" w:after="120"/>
        <w:ind w:right="425" w:firstLine="426"/>
        <w:jc w:val="both"/>
        <w:rPr>
          <w:rFonts w:ascii="Verdana" w:eastAsia="Arial Unicode MS" w:hAnsi="Verdana" w:cs="Arial"/>
          <w:sz w:val="22"/>
          <w:szCs w:val="22"/>
        </w:rPr>
      </w:pPr>
      <w:r>
        <w:rPr>
          <w:rFonts w:ascii="Verdana" w:eastAsia="Arial Unicode MS" w:hAnsi="Verdana" w:cs="Arial"/>
          <w:sz w:val="22"/>
          <w:szCs w:val="22"/>
        </w:rPr>
        <w:t>El modelo se especifica</w:t>
      </w:r>
    </w:p>
    <w:p w:rsidR="00E40E9C" w:rsidRDefault="00DE1BFD" w:rsidP="00BD1CAB">
      <w:pPr>
        <w:pStyle w:val="Textosinformato"/>
        <w:spacing w:before="240" w:after="120"/>
        <w:ind w:right="425" w:firstLine="426"/>
        <w:jc w:val="both"/>
        <w:rPr>
          <w:rFonts w:ascii="Verdana" w:eastAsia="Arial Unicode MS" w:hAnsi="Verdana" w:cs="Arial"/>
          <w:sz w:val="22"/>
          <w:szCs w:val="22"/>
        </w:rPr>
      </w:pPr>
      <m:oMathPara>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ALTAVUL</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MAD</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NBI</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EDAD</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5</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AI</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6</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IM</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7</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IPC</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oMath>
      </m:oMathPara>
    </w:p>
    <w:p w:rsidR="00E40E9C" w:rsidRDefault="00387C18" w:rsidP="00BD1CAB">
      <w:pPr>
        <w:pStyle w:val="Textosinformato"/>
        <w:spacing w:before="240" w:after="120"/>
        <w:ind w:right="425" w:firstLine="426"/>
        <w:jc w:val="both"/>
        <w:rPr>
          <w:rFonts w:ascii="Verdana" w:eastAsia="Arial Unicode MS" w:hAnsi="Verdana" w:cs="Arial"/>
          <w:sz w:val="22"/>
          <w:szCs w:val="22"/>
        </w:rPr>
      </w:pPr>
      <w:r>
        <w:rPr>
          <w:rFonts w:ascii="Verdana" w:eastAsia="Arial Unicode MS" w:hAnsi="Verdana" w:cs="Arial"/>
          <w:sz w:val="22"/>
          <w:szCs w:val="22"/>
        </w:rPr>
        <w:lastRenderedPageBreak/>
        <w:t>Donde</w:t>
      </w:r>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MAD indica la situación de la madre según su edad</w:t>
      </w:r>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 xml:space="preserve">     </w:t>
      </w:r>
      <m:oMath>
        <m:r>
          <w:rPr>
            <w:rFonts w:ascii="Cambria Math" w:eastAsia="Arial Unicode MS" w:hAnsi="Cambria Math" w:cs="Arial"/>
          </w:rPr>
          <m:t>MAD=</m:t>
        </m:r>
        <m:d>
          <m:dPr>
            <m:begChr m:val="{"/>
            <m:endChr m:val=""/>
            <m:ctrlPr>
              <w:rPr>
                <w:rFonts w:ascii="Cambria Math" w:eastAsia="Arial Unicode MS" w:hAnsi="Cambria Math" w:cs="Arial"/>
                <w:i/>
                <w:sz w:val="22"/>
                <w:szCs w:val="22"/>
              </w:rPr>
            </m:ctrlPr>
          </m:dPr>
          <m:e>
            <m:eqArr>
              <m:eqArrPr>
                <m:ctrlPr>
                  <w:rPr>
                    <w:rFonts w:ascii="Cambria Math" w:eastAsia="Arial Unicode MS" w:hAnsi="Cambria Math" w:cs="Arial"/>
                    <w:i/>
                    <w:sz w:val="22"/>
                    <w:szCs w:val="22"/>
                  </w:rPr>
                </m:ctrlPr>
              </m:eqArrPr>
              <m:e>
                <m:r>
                  <w:rPr>
                    <w:rFonts w:ascii="Cambria Math" w:eastAsia="Arial Unicode MS" w:hAnsi="Cambria Math" w:cs="Arial"/>
                  </w:rPr>
                  <m:t>1, madre adolescente</m:t>
                </m:r>
              </m:e>
              <m:e>
                <m:r>
                  <w:rPr>
                    <w:rFonts w:ascii="Cambria Math" w:eastAsia="Arial Unicode MS" w:hAnsi="Cambria Math" w:cs="Arial"/>
                  </w:rPr>
                  <m:t>0, madre adulta</m:t>
                </m:r>
              </m:e>
            </m:eqArr>
          </m:e>
        </m:d>
      </m:oMath>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NBI indica las necesidades básicas insatisfechas que tiene el hogar observado</w:t>
      </w:r>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 xml:space="preserve">     </w:t>
      </w:r>
      <m:oMath>
        <m:r>
          <w:rPr>
            <w:rFonts w:ascii="Cambria Math" w:eastAsia="Arial Unicode MS" w:hAnsi="Cambria Math" w:cs="Arial"/>
          </w:rPr>
          <m:t>NBI=</m:t>
        </m:r>
        <m:d>
          <m:dPr>
            <m:begChr m:val="{"/>
            <m:endChr m:val=""/>
            <m:ctrlPr>
              <w:rPr>
                <w:rFonts w:ascii="Cambria Math" w:eastAsia="Arial Unicode MS" w:hAnsi="Cambria Math" w:cs="Arial"/>
                <w:i/>
                <w:sz w:val="22"/>
                <w:szCs w:val="22"/>
              </w:rPr>
            </m:ctrlPr>
          </m:dPr>
          <m:e>
            <m:eqArr>
              <m:eqArrPr>
                <m:ctrlPr>
                  <w:rPr>
                    <w:rFonts w:ascii="Cambria Math" w:eastAsia="Arial Unicode MS" w:hAnsi="Cambria Math" w:cs="Arial"/>
                    <w:i/>
                    <w:sz w:val="22"/>
                    <w:szCs w:val="22"/>
                  </w:rPr>
                </m:ctrlPr>
              </m:eqArrPr>
              <m:e>
                <m:r>
                  <w:rPr>
                    <w:rFonts w:ascii="Cambria Math" w:eastAsia="Arial Unicode MS" w:hAnsi="Cambria Math" w:cs="Arial"/>
                  </w:rPr>
                  <m:t xml:space="preserve">1,  </m:t>
                </m:r>
                <m:r>
                  <w:rPr>
                    <w:rFonts w:ascii="Cambria Math" w:eastAsia="Arial Unicode MS" w:hAnsi="Cambria Math" w:cs="Arial"/>
                  </w:rPr>
                  <m:t>hogar con NBI</m:t>
                </m:r>
              </m:e>
              <m:e>
                <m:r>
                  <w:rPr>
                    <w:rFonts w:ascii="Cambria Math" w:eastAsia="Arial Unicode MS" w:hAnsi="Cambria Math" w:cs="Arial"/>
                  </w:rPr>
                  <m:t xml:space="preserve">0,  </m:t>
                </m:r>
                <m:r>
                  <w:rPr>
                    <w:rFonts w:ascii="Cambria Math" w:eastAsia="Arial Unicode MS" w:hAnsi="Cambria Math" w:cs="Arial"/>
                  </w:rPr>
                  <m:t>hogar</m:t>
                </m:r>
                <m:func>
                  <m:funcPr>
                    <m:ctrlPr>
                      <w:rPr>
                        <w:rFonts w:ascii="Cambria Math" w:eastAsia="Arial Unicode MS" w:hAnsi="Cambria Math" w:cs="Arial"/>
                        <w:i/>
                      </w:rPr>
                    </m:ctrlPr>
                  </m:funcPr>
                  <m:fName>
                    <m:r>
                      <m:rPr>
                        <m:sty m:val="p"/>
                      </m:rPr>
                      <w:rPr>
                        <w:rFonts w:ascii="Cambria Math" w:eastAsia="Arial Unicode MS" w:hAnsi="Cambria Math" w:cs="Arial"/>
                      </w:rPr>
                      <m:t>sin</m:t>
                    </m:r>
                  </m:fName>
                  <m:e>
                    <m:r>
                      <w:rPr>
                        <w:rFonts w:ascii="Cambria Math" w:eastAsia="Arial Unicode MS" w:hAnsi="Cambria Math" w:cs="Arial"/>
                      </w:rPr>
                      <m:t xml:space="preserve"> NBI</m:t>
                    </m:r>
                  </m:e>
                </m:func>
              </m:e>
            </m:eqArr>
          </m:e>
        </m:d>
      </m:oMath>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 xml:space="preserve">EDAD </w:t>
      </w:r>
      <w:proofErr w:type="spellStart"/>
      <w:r>
        <w:rPr>
          <w:rFonts w:ascii="Verdana" w:eastAsia="Arial Unicode MS" w:hAnsi="Verdana" w:cs="Arial"/>
          <w:sz w:val="22"/>
          <w:szCs w:val="22"/>
        </w:rPr>
        <w:t>edad</w:t>
      </w:r>
      <w:proofErr w:type="spellEnd"/>
      <w:r>
        <w:rPr>
          <w:rFonts w:ascii="Verdana" w:eastAsia="Arial Unicode MS" w:hAnsi="Verdana" w:cs="Arial"/>
          <w:sz w:val="22"/>
          <w:szCs w:val="22"/>
        </w:rPr>
        <w:t xml:space="preserve"> actual de la madre</w:t>
      </w:r>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AI número de personas que aportan ingresos en el hogar</w:t>
      </w:r>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IM ingreso mensual del hogar en pesos de 2005</w:t>
      </w:r>
    </w:p>
    <w:p w:rsidR="00387C18" w:rsidRDefault="00387C18" w:rsidP="00BD1CAB">
      <w:pPr>
        <w:pStyle w:val="Textosinformato"/>
        <w:spacing w:before="240" w:after="120"/>
        <w:ind w:left="426" w:right="425"/>
        <w:jc w:val="both"/>
        <w:rPr>
          <w:rFonts w:ascii="Verdana" w:eastAsia="Arial Unicode MS" w:hAnsi="Verdana" w:cs="Arial"/>
          <w:sz w:val="22"/>
          <w:szCs w:val="22"/>
        </w:rPr>
      </w:pPr>
      <w:r>
        <w:rPr>
          <w:rFonts w:ascii="Verdana" w:eastAsia="Arial Unicode MS" w:hAnsi="Verdana" w:cs="Arial"/>
          <w:sz w:val="22"/>
          <w:szCs w:val="22"/>
        </w:rPr>
        <w:t>IPC ingreso per cápita diario del hogar en pesos de 2005</w:t>
      </w:r>
    </w:p>
    <w:p w:rsidR="00387C18" w:rsidRDefault="00387C18" w:rsidP="00BD1CAB">
      <w:pPr>
        <w:pStyle w:val="Ejemplo"/>
        <w:pBdr>
          <w:top w:val="none" w:sz="0" w:space="0" w:color="auto"/>
        </w:pBdr>
        <w:rPr>
          <w:rFonts w:eastAsia="Arial Unicode MS"/>
        </w:rPr>
      </w:pPr>
      <w:r>
        <w:rPr>
          <w:rFonts w:eastAsia="Arial Unicode MS"/>
        </w:rPr>
        <w:t xml:space="preserve">La estimación del modelo se realiza por mínimo cuadrados ordinarios, luego se le dan valores de referencia a las variables explicativas y el valor </w:t>
      </w:r>
      <m:oMath>
        <m:acc>
          <m:accPr>
            <m:ctrlPr>
              <w:rPr>
                <w:rFonts w:ascii="Cambria Math" w:eastAsia="Arial Unicode MS" w:hAnsi="Cambria Math"/>
                <w:i/>
                <w:lang w:val="es-ES"/>
              </w:rPr>
            </m:ctrlPr>
          </m:accPr>
          <m:e>
            <m:r>
              <w:rPr>
                <w:rFonts w:ascii="Cambria Math" w:eastAsia="Arial Unicode MS" w:hAnsi="Cambria Math"/>
              </w:rPr>
              <m:t>ALTAVUL</m:t>
            </m:r>
          </m:e>
        </m:acc>
      </m:oMath>
      <w:r w:rsidR="00BD1CAB">
        <w:rPr>
          <w:rFonts w:eastAsia="Arial Unicode MS"/>
        </w:rPr>
        <w:t xml:space="preserve"> indicará la probabilidad de pertenecer a un grupo social de alta vulnerabilidad.</w:t>
      </w:r>
    </w:p>
    <w:p w:rsidR="00387C18" w:rsidRDefault="00387C18">
      <w:pPr>
        <w:pStyle w:val="Textosinformato"/>
        <w:spacing w:before="240" w:after="120"/>
        <w:jc w:val="both"/>
        <w:rPr>
          <w:rFonts w:ascii="Verdana" w:eastAsia="Arial Unicode MS" w:hAnsi="Verdana" w:cs="Arial"/>
          <w:sz w:val="22"/>
          <w:szCs w:val="22"/>
        </w:rPr>
      </w:pPr>
    </w:p>
    <w:p w:rsidR="00E40E9C" w:rsidRDefault="002A4AAF">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La estimación del ejemplo no está exenta de lo que se mencionó anteriormente: no normalidad, </w:t>
      </w:r>
      <w:proofErr w:type="spellStart"/>
      <w:r>
        <w:rPr>
          <w:rFonts w:ascii="Verdana" w:eastAsia="Arial Unicode MS" w:hAnsi="Verdana" w:cs="Arial"/>
          <w:sz w:val="22"/>
          <w:szCs w:val="22"/>
        </w:rPr>
        <w:t>heterocedasticidad</w:t>
      </w:r>
      <w:proofErr w:type="spellEnd"/>
      <w:r>
        <w:rPr>
          <w:rFonts w:ascii="Verdana" w:eastAsia="Arial Unicode MS" w:hAnsi="Verdana" w:cs="Arial"/>
          <w:sz w:val="22"/>
          <w:szCs w:val="22"/>
        </w:rPr>
        <w:t xml:space="preserve"> y poca relevancia de </w:t>
      </w:r>
      <m:oMath>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R</m:t>
            </m:r>
          </m:e>
          <m:sup>
            <m:r>
              <w:rPr>
                <w:rFonts w:ascii="Cambria Math" w:eastAsia="Arial Unicode MS" w:hAnsi="Cambria Math" w:cs="Arial"/>
                <w:sz w:val="22"/>
                <w:szCs w:val="22"/>
              </w:rPr>
              <m:t>2</m:t>
            </m:r>
          </m:sup>
        </m:sSup>
      </m:oMath>
      <w:r>
        <w:rPr>
          <w:rFonts w:ascii="Verdana" w:eastAsia="Arial Unicode MS" w:hAnsi="Verdana" w:cs="Arial"/>
          <w:sz w:val="22"/>
          <w:szCs w:val="22"/>
        </w:rPr>
        <w:t>. Frente a esto, lo que se necesita es un modelo probabilístico que tenga:</w:t>
      </w:r>
    </w:p>
    <w:p w:rsidR="002A4AAF" w:rsidRDefault="002A4AAF" w:rsidP="002A4AAF">
      <w:pPr>
        <w:pStyle w:val="Textosinformato"/>
        <w:numPr>
          <w:ilvl w:val="0"/>
          <w:numId w:val="12"/>
        </w:numPr>
        <w:spacing w:before="240" w:after="120"/>
        <w:jc w:val="both"/>
        <w:rPr>
          <w:rFonts w:ascii="Verdana" w:eastAsia="Arial Unicode MS" w:hAnsi="Verdana" w:cs="Arial"/>
          <w:sz w:val="22"/>
          <w:szCs w:val="22"/>
        </w:rPr>
      </w:pPr>
      <w:r>
        <w:rPr>
          <w:rFonts w:ascii="Verdana" w:eastAsia="Arial Unicode MS" w:hAnsi="Verdana" w:cs="Arial"/>
          <w:sz w:val="22"/>
          <w:szCs w:val="22"/>
        </w:rPr>
        <w:t>Probabilidad acotada al intervalo 0-1</w:t>
      </w:r>
    </w:p>
    <w:p w:rsidR="002A4AAF" w:rsidRDefault="002A4AAF" w:rsidP="002A4AAF">
      <w:pPr>
        <w:pStyle w:val="Textosinformato"/>
        <w:numPr>
          <w:ilvl w:val="0"/>
          <w:numId w:val="12"/>
        </w:numPr>
        <w:spacing w:before="240" w:after="120"/>
        <w:jc w:val="both"/>
        <w:rPr>
          <w:rFonts w:ascii="Verdana" w:eastAsia="Arial Unicode MS" w:hAnsi="Verdana" w:cs="Arial"/>
          <w:sz w:val="22"/>
          <w:szCs w:val="22"/>
        </w:rPr>
      </w:pPr>
      <w:r>
        <w:rPr>
          <w:rFonts w:ascii="Verdana" w:eastAsia="Arial Unicode MS" w:hAnsi="Verdana" w:cs="Arial"/>
          <w:sz w:val="22"/>
          <w:szCs w:val="22"/>
        </w:rPr>
        <w:t>Probabilidad creciente conforme aumentan los valores de X</w:t>
      </w:r>
    </w:p>
    <w:p w:rsidR="002A4AAF" w:rsidRDefault="002A4AAF" w:rsidP="002A4AAF">
      <w:pPr>
        <w:pStyle w:val="Textosinformato"/>
        <w:numPr>
          <w:ilvl w:val="0"/>
          <w:numId w:val="12"/>
        </w:numPr>
        <w:spacing w:before="240" w:after="120"/>
        <w:jc w:val="both"/>
        <w:rPr>
          <w:rFonts w:ascii="Verdana" w:eastAsia="Arial Unicode MS" w:hAnsi="Verdana" w:cs="Arial"/>
          <w:sz w:val="22"/>
          <w:szCs w:val="22"/>
        </w:rPr>
      </w:pPr>
      <w:r>
        <w:rPr>
          <w:rFonts w:ascii="Verdana" w:eastAsia="Arial Unicode MS" w:hAnsi="Verdana" w:cs="Arial"/>
          <w:sz w:val="22"/>
          <w:szCs w:val="22"/>
        </w:rPr>
        <w:t>Relación no lineal entre la probabilidad y X, de modo que al acercarse a 1 o 0 lo haga a tasa decreciente.</w:t>
      </w:r>
    </w:p>
    <w:p w:rsidR="002A4AAF" w:rsidRDefault="002A4AAF" w:rsidP="002A4AAF">
      <w:pPr>
        <w:pStyle w:val="Textosinformato"/>
        <w:spacing w:before="240" w:after="120"/>
        <w:jc w:val="both"/>
        <w:rPr>
          <w:rFonts w:ascii="Verdana" w:eastAsia="Arial Unicode MS" w:hAnsi="Verdana" w:cs="Arial"/>
          <w:sz w:val="22"/>
          <w:szCs w:val="22"/>
        </w:rPr>
      </w:pPr>
    </w:p>
    <w:p w:rsidR="005B066F" w:rsidRDefault="002A4AAF" w:rsidP="005B066F">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Las funciones que tienen estas características son las distribuciones acumulativas en forma de S. Aunque hay casos que cumplen con estos requisitos, las más usadas son </w:t>
      </w:r>
      <w:r w:rsidR="005B066F">
        <w:rPr>
          <w:rFonts w:ascii="Verdana" w:eastAsia="Arial Unicode MS" w:hAnsi="Verdana" w:cs="Arial"/>
          <w:sz w:val="22"/>
          <w:szCs w:val="22"/>
        </w:rPr>
        <w:t xml:space="preserve">la logística y la normal, que dan lugar a los modelos de probabilidad </w:t>
      </w:r>
      <w:proofErr w:type="spellStart"/>
      <w:r w:rsidR="005B066F">
        <w:rPr>
          <w:rFonts w:ascii="Verdana" w:eastAsia="Arial Unicode MS" w:hAnsi="Verdana" w:cs="Arial"/>
          <w:sz w:val="22"/>
          <w:szCs w:val="22"/>
        </w:rPr>
        <w:t>Logit</w:t>
      </w:r>
      <w:proofErr w:type="spellEnd"/>
      <w:r w:rsidR="005B066F">
        <w:rPr>
          <w:rFonts w:ascii="Verdana" w:eastAsia="Arial Unicode MS" w:hAnsi="Verdana" w:cs="Arial"/>
          <w:sz w:val="22"/>
          <w:szCs w:val="22"/>
        </w:rPr>
        <w:t xml:space="preserve"> y </w:t>
      </w:r>
      <w:proofErr w:type="spellStart"/>
      <w:r w:rsidR="005B066F">
        <w:rPr>
          <w:rFonts w:ascii="Verdana" w:eastAsia="Arial Unicode MS" w:hAnsi="Verdana" w:cs="Arial"/>
          <w:sz w:val="22"/>
          <w:szCs w:val="22"/>
        </w:rPr>
        <w:t>Probit</w:t>
      </w:r>
      <w:proofErr w:type="spellEnd"/>
      <w:r w:rsidR="005B066F">
        <w:rPr>
          <w:rFonts w:ascii="Verdana" w:eastAsia="Arial Unicode MS" w:hAnsi="Verdana" w:cs="Arial"/>
          <w:sz w:val="22"/>
          <w:szCs w:val="22"/>
        </w:rPr>
        <w:t xml:space="preserve"> o </w:t>
      </w:r>
      <w:proofErr w:type="spellStart"/>
      <w:r w:rsidR="005B066F">
        <w:rPr>
          <w:rFonts w:ascii="Verdana" w:eastAsia="Arial Unicode MS" w:hAnsi="Verdana" w:cs="Arial"/>
          <w:sz w:val="22"/>
          <w:szCs w:val="22"/>
        </w:rPr>
        <w:t>Normit</w:t>
      </w:r>
      <w:proofErr w:type="spellEnd"/>
      <w:r w:rsidR="005B066F">
        <w:rPr>
          <w:rFonts w:ascii="Verdana" w:eastAsia="Arial Unicode MS" w:hAnsi="Verdana" w:cs="Arial"/>
          <w:sz w:val="22"/>
          <w:szCs w:val="22"/>
        </w:rPr>
        <w:t>.</w:t>
      </w:r>
    </w:p>
    <w:p w:rsidR="00E40E9C" w:rsidRDefault="00E40E9C">
      <w:pPr>
        <w:pStyle w:val="Textosinformato"/>
        <w:spacing w:before="240" w:after="120"/>
        <w:jc w:val="both"/>
        <w:rPr>
          <w:rFonts w:ascii="Verdana" w:eastAsia="Arial Unicode MS" w:hAnsi="Verdana" w:cs="Arial"/>
          <w:sz w:val="22"/>
          <w:szCs w:val="22"/>
        </w:rPr>
      </w:pPr>
    </w:p>
    <w:p w:rsidR="00E40E9C" w:rsidRDefault="00E40E9C">
      <w:pPr>
        <w:pStyle w:val="Textosinformato"/>
        <w:spacing w:before="240" w:after="120"/>
        <w:jc w:val="both"/>
        <w:rPr>
          <w:rFonts w:ascii="Verdana" w:eastAsia="Arial Unicode MS" w:hAnsi="Verdana" w:cs="Arial"/>
          <w:sz w:val="22"/>
          <w:szCs w:val="22"/>
        </w:rPr>
      </w:pPr>
    </w:p>
    <w:p w:rsidR="00A87FCB" w:rsidRDefault="00DA5AA6">
      <w:pPr>
        <w:pStyle w:val="Ttulo4"/>
        <w:spacing w:before="240" w:after="240" w:line="240" w:lineRule="auto"/>
        <w:jc w:val="left"/>
        <w:rPr>
          <w:rFonts w:ascii="Verdana" w:eastAsia="Batang" w:hAnsi="Verdana"/>
          <w:bCs/>
          <w:snapToGrid/>
          <w:sz w:val="22"/>
          <w:szCs w:val="24"/>
        </w:rPr>
      </w:pPr>
      <w:bookmarkStart w:id="8" w:name="_Toc301776371"/>
      <w:r>
        <w:rPr>
          <w:rFonts w:ascii="Verdana" w:eastAsia="Batang" w:hAnsi="Verdana"/>
          <w:bCs/>
          <w:snapToGrid/>
          <w:sz w:val="22"/>
          <w:szCs w:val="24"/>
        </w:rPr>
        <w:t>1</w:t>
      </w:r>
      <w:r w:rsidR="000C4CF5">
        <w:rPr>
          <w:rFonts w:ascii="Verdana" w:eastAsia="Batang" w:hAnsi="Verdana"/>
          <w:bCs/>
          <w:snapToGrid/>
          <w:sz w:val="22"/>
          <w:szCs w:val="24"/>
        </w:rPr>
        <w:t>9</w:t>
      </w:r>
      <w:r>
        <w:rPr>
          <w:rFonts w:ascii="Verdana" w:eastAsia="Batang" w:hAnsi="Verdana"/>
          <w:bCs/>
          <w:snapToGrid/>
          <w:sz w:val="22"/>
          <w:szCs w:val="24"/>
        </w:rPr>
        <w:t>.</w:t>
      </w:r>
      <w:r w:rsidR="00873701">
        <w:rPr>
          <w:rFonts w:ascii="Verdana" w:eastAsia="Batang" w:hAnsi="Verdana"/>
          <w:bCs/>
          <w:snapToGrid/>
          <w:sz w:val="22"/>
          <w:szCs w:val="24"/>
        </w:rPr>
        <w:t>3 Modelo</w:t>
      </w:r>
      <w:r w:rsidR="00A87FCB">
        <w:rPr>
          <w:rFonts w:ascii="Verdana" w:eastAsia="Batang" w:hAnsi="Verdana"/>
          <w:bCs/>
          <w:snapToGrid/>
          <w:sz w:val="22"/>
          <w:szCs w:val="24"/>
        </w:rPr>
        <w:t>s de Probabilidad con distribución acumulativa</w:t>
      </w:r>
      <w:bookmarkEnd w:id="8"/>
    </w:p>
    <w:p w:rsidR="00A87FCB" w:rsidRPr="00A87FCB" w:rsidRDefault="00A87FCB" w:rsidP="00A87FCB">
      <w:pPr>
        <w:pStyle w:val="Textosinformato"/>
        <w:spacing w:before="240" w:after="120"/>
        <w:jc w:val="both"/>
        <w:rPr>
          <w:rFonts w:ascii="Verdana" w:eastAsia="Arial Unicode MS" w:hAnsi="Verdana" w:cs="Arial"/>
          <w:sz w:val="22"/>
          <w:szCs w:val="22"/>
        </w:rPr>
      </w:pPr>
      <w:r w:rsidRPr="00A87FCB">
        <w:rPr>
          <w:rFonts w:ascii="Verdana" w:eastAsia="Arial Unicode MS" w:hAnsi="Verdana" w:cs="Arial"/>
          <w:sz w:val="22"/>
          <w:szCs w:val="22"/>
        </w:rPr>
        <w:t xml:space="preserve">Estos modelos </w:t>
      </w:r>
      <w:r>
        <w:rPr>
          <w:rFonts w:ascii="Verdana" w:eastAsia="Arial Unicode MS" w:hAnsi="Verdana" w:cs="Arial"/>
          <w:sz w:val="22"/>
          <w:szCs w:val="22"/>
        </w:rPr>
        <w:t>se especifican de la siguiente manera</w:t>
      </w:r>
    </w:p>
    <w:p w:rsidR="00A87FCB" w:rsidRDefault="00DE1BFD" w:rsidP="00A87FCB">
      <w:pPr>
        <w:pStyle w:val="Textosinformato"/>
        <w:spacing w:before="240" w:after="120"/>
        <w:ind w:right="425" w:firstLine="426"/>
        <w:jc w:val="both"/>
        <w:rPr>
          <w:rFonts w:ascii="Verdana" w:eastAsia="Arial Unicode MS" w:hAnsi="Verdana" w:cs="Arial"/>
          <w:sz w:val="22"/>
          <w:szCs w:val="22"/>
        </w:rPr>
      </w:pPr>
      <m:oMathPara>
        <m:oMath>
          <m:sSubSup>
            <m:sSubSupPr>
              <m:ctrlPr>
                <w:rPr>
                  <w:rFonts w:ascii="Cambria Math" w:eastAsia="Arial Unicode MS" w:hAnsi="Cambria Math" w:cs="Arial"/>
                  <w:i/>
                  <w:sz w:val="22"/>
                  <w:szCs w:val="22"/>
                </w:rPr>
              </m:ctrlPr>
            </m:sSubSupPr>
            <m:e>
              <m:r>
                <w:rPr>
                  <w:rFonts w:ascii="Cambria Math" w:eastAsia="Arial Unicode MS" w:hAnsi="Cambria Math" w:cs="Arial"/>
                  <w:sz w:val="22"/>
                  <w:szCs w:val="22"/>
                </w:rPr>
                <m:t>Y</m:t>
              </m:r>
            </m:e>
            <m:sub>
              <m:r>
                <w:rPr>
                  <w:rFonts w:ascii="Cambria Math" w:eastAsia="Arial Unicode MS" w:hAnsi="Cambria Math" w:cs="Arial"/>
                  <w:sz w:val="22"/>
                  <w:szCs w:val="22"/>
                </w:rPr>
                <m:t>i</m:t>
              </m:r>
            </m:sub>
            <m:sup>
              <m:r>
                <w:rPr>
                  <w:rFonts w:ascii="Cambria Math" w:eastAsia="Arial Unicode MS" w:hAnsi="Cambria Math" w:cs="Arial"/>
                  <w:sz w:val="22"/>
                  <w:szCs w:val="22"/>
                </w:rPr>
                <m:t>*</m:t>
              </m:r>
            </m:sup>
          </m:sSubSup>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oMath>
      </m:oMathPara>
    </w:p>
    <w:p w:rsidR="00A87FCB" w:rsidRDefault="00B6223F"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Donde </w:t>
      </w:r>
      <m:oMath>
        <m:sSubSup>
          <m:sSubSupPr>
            <m:ctrlPr>
              <w:rPr>
                <w:rFonts w:ascii="Cambria Math" w:eastAsia="Arial Unicode MS" w:hAnsi="Cambria Math" w:cs="Arial"/>
                <w:i/>
                <w:sz w:val="22"/>
                <w:szCs w:val="22"/>
              </w:rPr>
            </m:ctrlPr>
          </m:sSubSupPr>
          <m:e>
            <m:r>
              <w:rPr>
                <w:rFonts w:ascii="Cambria Math" w:eastAsia="Arial Unicode MS" w:hAnsi="Cambria Math" w:cs="Arial"/>
                <w:sz w:val="22"/>
                <w:szCs w:val="22"/>
              </w:rPr>
              <m:t>Y</m:t>
            </m:r>
          </m:e>
          <m:sub>
            <m:r>
              <w:rPr>
                <w:rFonts w:ascii="Cambria Math" w:eastAsia="Arial Unicode MS" w:hAnsi="Cambria Math" w:cs="Arial"/>
                <w:sz w:val="22"/>
                <w:szCs w:val="22"/>
              </w:rPr>
              <m:t>i</m:t>
            </m:r>
          </m:sub>
          <m:sup>
            <m:r>
              <w:rPr>
                <w:rFonts w:ascii="Cambria Math" w:eastAsia="Arial Unicode MS" w:hAnsi="Cambria Math" w:cs="Arial"/>
                <w:sz w:val="22"/>
                <w:szCs w:val="22"/>
              </w:rPr>
              <m:t>*</m:t>
            </m:r>
          </m:sup>
        </m:sSubSup>
      </m:oMath>
      <w:r>
        <w:rPr>
          <w:rFonts w:ascii="Verdana" w:eastAsia="Arial Unicode MS" w:hAnsi="Verdana" w:cs="Arial"/>
          <w:sz w:val="22"/>
          <w:szCs w:val="22"/>
        </w:rPr>
        <w:t xml:space="preserve"> es una variable latente que se define como la proyección, capacidad o posibilidad de que el evento bajo estudio ocurra.</w:t>
      </w:r>
    </w:p>
    <w:p w:rsidR="00B6223F" w:rsidRDefault="00B6223F"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La variable latente no se puede observar, por lo que debe aproximarse a través de una variable relacionada que sí se pueda observar. Esta variable es la que indica la presencia o ausencia del evento en una población.</w:t>
      </w:r>
    </w:p>
    <w:p w:rsidR="00B6223F" w:rsidRDefault="00B6223F" w:rsidP="00A87FCB">
      <w:pPr>
        <w:pStyle w:val="Textosinformato"/>
        <w:spacing w:before="240" w:after="120"/>
        <w:jc w:val="both"/>
        <w:rPr>
          <w:rFonts w:ascii="Verdana" w:eastAsia="Arial Unicode MS" w:hAnsi="Verdana" w:cs="Arial"/>
          <w:sz w:val="22"/>
          <w:szCs w:val="22"/>
        </w:rPr>
      </w:pPr>
    </w:p>
    <w:p w:rsidR="00B6223F" w:rsidRDefault="00B6223F" w:rsidP="00B6223F">
      <w:pPr>
        <w:pStyle w:val="Ejemplo"/>
        <w:pBdr>
          <w:bottom w:val="none" w:sz="0" w:space="0" w:color="auto"/>
        </w:pBdr>
      </w:pPr>
      <w:r>
        <w:rPr>
          <w:b/>
        </w:rPr>
        <w:t>Ejemplo:</w:t>
      </w:r>
      <w:r>
        <w:t xml:space="preserve"> Estudio sobre la vulnerabilidad en la ciudad de Río Cuarto</w:t>
      </w:r>
    </w:p>
    <w:p w:rsidR="00B6223F" w:rsidRPr="00B6223F" w:rsidRDefault="00B6223F" w:rsidP="00B6223F">
      <w:pPr>
        <w:pStyle w:val="Ejemplo"/>
        <w:pBdr>
          <w:top w:val="none" w:sz="0" w:space="0" w:color="auto"/>
        </w:pBdr>
      </w:pPr>
      <w:r w:rsidRPr="00B6223F">
        <w:t>La variable observ</w:t>
      </w:r>
      <w:r>
        <w:t>a</w:t>
      </w:r>
      <w:r w:rsidRPr="00B6223F">
        <w:t>ble</w:t>
      </w:r>
      <w:r>
        <w:t xml:space="preserve"> es el individuo que presenta situación de vulnerabilidad, la variable no observable es la posibilidad de que el individuo esté en una situación de alta vulnerabilidad.</w:t>
      </w:r>
    </w:p>
    <w:p w:rsidR="00A87FCB" w:rsidRDefault="00A87FCB" w:rsidP="00A87FCB">
      <w:pPr>
        <w:pStyle w:val="Textosinformato"/>
        <w:spacing w:before="240" w:after="120"/>
        <w:jc w:val="both"/>
        <w:rPr>
          <w:rFonts w:ascii="Verdana" w:eastAsia="Arial Unicode MS" w:hAnsi="Verdana" w:cs="Arial"/>
          <w:sz w:val="22"/>
          <w:szCs w:val="22"/>
          <w:lang w:val="es-ES_tradnl"/>
        </w:rPr>
      </w:pPr>
    </w:p>
    <w:p w:rsidR="00B6223F" w:rsidRDefault="00B6223F" w:rsidP="00A87FCB">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El método de estimación de estos modelos es el de máxima verosimilitud (MV). La verosimilitud de la </w:t>
      </w:r>
      <w:proofErr w:type="spellStart"/>
      <w:r>
        <w:rPr>
          <w:rFonts w:ascii="Verdana" w:eastAsia="Arial Unicode MS" w:hAnsi="Verdana" w:cs="Arial"/>
          <w:sz w:val="22"/>
          <w:szCs w:val="22"/>
          <w:lang w:val="es-ES_tradnl"/>
        </w:rPr>
        <w:t>iésima</w:t>
      </w:r>
      <w:proofErr w:type="spellEnd"/>
      <w:r>
        <w:rPr>
          <w:rFonts w:ascii="Verdana" w:eastAsia="Arial Unicode MS" w:hAnsi="Verdana" w:cs="Arial"/>
          <w:sz w:val="22"/>
          <w:szCs w:val="22"/>
          <w:lang w:val="es-ES_tradnl"/>
        </w:rPr>
        <w:t xml:space="preserve"> observación es la probabilidad de que Y tome el valor que se observa que toma</w:t>
      </w:r>
      <w:r w:rsidR="00803AD1">
        <w:rPr>
          <w:rFonts w:ascii="Verdana" w:eastAsia="Arial Unicode MS" w:hAnsi="Verdana" w:cs="Arial"/>
          <w:sz w:val="22"/>
          <w:szCs w:val="22"/>
          <w:lang w:val="es-ES_tradnl"/>
        </w:rPr>
        <w:t>, de modo que la verosimilitud de cada observación depende del valor de los parámetros β y de si el evento se presenta o no.</w:t>
      </w:r>
    </w:p>
    <w:p w:rsidR="00803AD1" w:rsidRDefault="00803AD1" w:rsidP="00A87FCB">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Si se tienen n observaciones idénticas e independientemente distribuidas que siguen el modelo</w:t>
      </w:r>
    </w:p>
    <w:p w:rsidR="00803AD1" w:rsidRPr="00B6223F" w:rsidRDefault="00803AD1" w:rsidP="00A87FCB">
      <w:pPr>
        <w:pStyle w:val="Textosinformato"/>
        <w:spacing w:before="240" w:after="120"/>
        <w:jc w:val="both"/>
        <w:rPr>
          <w:rFonts w:ascii="Verdana" w:eastAsia="Arial Unicode MS" w:hAnsi="Verdana" w:cs="Arial"/>
          <w:sz w:val="22"/>
          <w:szCs w:val="22"/>
          <w:lang w:val="es-ES_tradnl"/>
        </w:rPr>
      </w:pPr>
      <m:oMathPara>
        <m:oMath>
          <m:r>
            <w:rPr>
              <w:rFonts w:ascii="Cambria Math" w:eastAsia="Arial Unicode MS" w:hAnsi="Cambria Math" w:cs="Arial"/>
              <w:sz w:val="22"/>
              <w:szCs w:val="22"/>
              <w:lang w:val="es-ES_tradnl"/>
            </w:rPr>
            <m:t>P</m:t>
          </m:r>
          <m:d>
            <m:dPr>
              <m:ctrlPr>
                <w:rPr>
                  <w:rFonts w:ascii="Cambria Math" w:eastAsia="Arial Unicode MS" w:hAnsi="Cambria Math" w:cs="Arial"/>
                  <w:i/>
                  <w:sz w:val="22"/>
                  <w:szCs w:val="22"/>
                  <w:lang w:val="es-ES_tradnl"/>
                </w:rPr>
              </m:ctrlPr>
            </m:dPr>
            <m:e>
              <m:r>
                <w:rPr>
                  <w:rFonts w:ascii="Cambria Math" w:eastAsia="Arial Unicode MS" w:hAnsi="Cambria Math" w:cs="Arial"/>
                  <w:sz w:val="22"/>
                  <w:szCs w:val="22"/>
                  <w:lang w:val="es-ES_tradnl"/>
                </w:rPr>
                <m:t>Y=1</m:t>
              </m:r>
            </m:e>
            <m:e>
              <m:r>
                <w:rPr>
                  <w:rFonts w:ascii="Cambria Math" w:eastAsia="Arial Unicode MS" w:hAnsi="Cambria Math" w:cs="Arial"/>
                  <w:sz w:val="22"/>
                  <w:szCs w:val="22"/>
                  <w:lang w:val="es-ES_tradnl"/>
                </w:rPr>
                <m:t>X</m:t>
              </m:r>
            </m:e>
          </m:d>
          <m:r>
            <w:rPr>
              <w:rFonts w:ascii="Cambria Math" w:eastAsia="Arial Unicode MS" w:hAnsi="Cambria Math" w:cs="Arial"/>
              <w:sz w:val="22"/>
              <w:szCs w:val="22"/>
              <w:lang w:val="es-ES_tradnl"/>
            </w:rPr>
            <m:t>=F</m:t>
          </m:r>
          <m:d>
            <m:dPr>
              <m:ctrlPr>
                <w:rPr>
                  <w:rFonts w:ascii="Cambria Math" w:eastAsia="Arial Unicode MS" w:hAnsi="Cambria Math" w:cs="Arial"/>
                  <w:i/>
                  <w:sz w:val="22"/>
                  <w:szCs w:val="22"/>
                  <w:lang w:val="es-ES_tradnl"/>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e>
          </m:d>
        </m:oMath>
      </m:oMathPara>
    </w:p>
    <w:p w:rsidR="00A87FCB" w:rsidRDefault="00803AD1"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La función de verosimilitud es la probabilidad de que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oMath>
      <w:r>
        <w:rPr>
          <w:rFonts w:ascii="Verdana" w:eastAsia="Arial Unicode MS" w:hAnsi="Verdana" w:cs="Arial"/>
          <w:sz w:val="22"/>
          <w:szCs w:val="22"/>
        </w:rPr>
        <w:t xml:space="preserve"> tome el valor que se observa para cada elemento de la muestra condicionado a los valores de X.</w:t>
      </w:r>
    </w:p>
    <w:p w:rsidR="00803AD1" w:rsidRDefault="00803AD1"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La función de verosimilitud puede escribirse como </w:t>
      </w:r>
    </w:p>
    <w:p w:rsidR="006043C9" w:rsidRPr="006043C9" w:rsidRDefault="006043C9" w:rsidP="006043C9">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L</m:t>
          </m:r>
          <m:d>
            <m:dPr>
              <m:ctrlPr>
                <w:rPr>
                  <w:rFonts w:ascii="Cambria Math" w:eastAsia="Arial Unicode MS" w:hAnsi="Cambria Math" w:cs="Arial"/>
                  <w:i/>
                  <w:sz w:val="22"/>
                  <w:szCs w:val="22"/>
                </w:rPr>
              </m:ctrlPr>
            </m:dPr>
            <m:e>
              <m:r>
                <w:rPr>
                  <w:rFonts w:ascii="Cambria Math" w:eastAsia="Arial Unicode MS" w:hAnsi="Cambria Math" w:cs="Arial"/>
                  <w:sz w:val="22"/>
                  <w:szCs w:val="22"/>
                </w:rPr>
                <m:t>β</m:t>
              </m:r>
            </m:e>
          </m:d>
          <m:r>
            <w:rPr>
              <w:rFonts w:ascii="Cambria Math" w:eastAsia="Arial Unicode MS" w:hAnsi="Cambria Math" w:cs="Arial"/>
              <w:sz w:val="22"/>
              <w:szCs w:val="22"/>
            </w:rPr>
            <m:t>=</m:t>
          </m:r>
          <m:nary>
            <m:naryPr>
              <m:chr m:val="∏"/>
              <m:limLoc m:val="undOvr"/>
              <m:supHide m:val="1"/>
              <m:ctrlPr>
                <w:rPr>
                  <w:rFonts w:ascii="Cambria Math" w:eastAsia="Arial Unicode MS" w:hAnsi="Cambria Math" w:cs="Arial"/>
                  <w:i/>
                  <w:sz w:val="22"/>
                  <w:szCs w:val="22"/>
                </w:rPr>
              </m:ctrlPr>
            </m:naryPr>
            <m:sub>
              <m:r>
                <w:rPr>
                  <w:rFonts w:ascii="Cambria Math" w:eastAsia="Arial Unicode MS" w:hAnsi="Cambria Math" w:cs="Arial"/>
                  <w:sz w:val="22"/>
                  <w:szCs w:val="22"/>
                </w:rPr>
                <m:t>Y=1</m:t>
              </m:r>
            </m:sub>
            <m:sup/>
            <m:e>
              <m:r>
                <w:rPr>
                  <w:rFonts w:ascii="Cambria Math" w:eastAsia="Arial Unicode MS" w:hAnsi="Cambria Math" w:cs="Arial"/>
                  <w:sz w:val="22"/>
                  <w:szCs w:val="22"/>
                </w:rPr>
                <m:t>Pr</m:t>
              </m:r>
              <m:d>
                <m:dPr>
                  <m:ctrlPr>
                    <w:rPr>
                      <w:rFonts w:ascii="Cambria Math" w:eastAsia="Arial Unicode MS" w:hAnsi="Cambria Math" w:cs="Arial"/>
                      <w:i/>
                      <w:sz w:val="22"/>
                      <w:szCs w:val="22"/>
                    </w:rPr>
                  </m:ctrlPr>
                </m:dPr>
                <m:e>
                  <m:r>
                    <w:rPr>
                      <w:rFonts w:ascii="Cambria Math" w:eastAsia="Arial Unicode MS" w:hAnsi="Cambria Math" w:cs="Arial"/>
                      <w:sz w:val="22"/>
                      <w:szCs w:val="22"/>
                    </w:rPr>
                    <m:t>Y=1</m:t>
                  </m:r>
                </m:e>
              </m:d>
            </m:e>
          </m:nary>
          <m:nary>
            <m:naryPr>
              <m:chr m:val="∏"/>
              <m:limLoc m:val="undOvr"/>
              <m:supHide m:val="1"/>
              <m:ctrlPr>
                <w:rPr>
                  <w:rFonts w:ascii="Cambria Math" w:eastAsia="Arial Unicode MS" w:hAnsi="Cambria Math" w:cs="Arial"/>
                  <w:i/>
                  <w:sz w:val="22"/>
                  <w:szCs w:val="22"/>
                </w:rPr>
              </m:ctrlPr>
            </m:naryPr>
            <m:sub>
              <m:r>
                <w:rPr>
                  <w:rFonts w:ascii="Cambria Math" w:eastAsia="Arial Unicode MS" w:hAnsi="Cambria Math" w:cs="Arial"/>
                  <w:sz w:val="22"/>
                  <w:szCs w:val="22"/>
                </w:rPr>
                <m:t>Y=0</m:t>
              </m:r>
            </m:sub>
            <m:sup/>
            <m:e>
              <m:r>
                <w:rPr>
                  <w:rFonts w:ascii="Cambria Math" w:eastAsia="Arial Unicode MS" w:hAnsi="Cambria Math" w:cs="Arial"/>
                  <w:sz w:val="22"/>
                  <w:szCs w:val="22"/>
                </w:rPr>
                <m:t>Pr</m:t>
              </m:r>
              <m:d>
                <m:dPr>
                  <m:ctrlPr>
                    <w:rPr>
                      <w:rFonts w:ascii="Cambria Math" w:eastAsia="Arial Unicode MS" w:hAnsi="Cambria Math" w:cs="Arial"/>
                      <w:i/>
                      <w:sz w:val="22"/>
                      <w:szCs w:val="22"/>
                    </w:rPr>
                  </m:ctrlPr>
                </m:dPr>
                <m:e>
                  <m:r>
                    <w:rPr>
                      <w:rFonts w:ascii="Cambria Math" w:eastAsia="Arial Unicode MS" w:hAnsi="Cambria Math" w:cs="Arial"/>
                      <w:sz w:val="22"/>
                      <w:szCs w:val="22"/>
                    </w:rPr>
                    <m:t>Y=0</m:t>
                  </m:r>
                </m:e>
              </m:d>
            </m:e>
          </m:nary>
        </m:oMath>
      </m:oMathPara>
    </w:p>
    <w:p w:rsidR="006043C9" w:rsidRDefault="006043C9"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Lo cual implica que la probabilidad de que un grupo de observaciones tome efectivamente los valores observados de Y es igual al producto de las probabilidades de cada observación. De modo que:</w:t>
      </w:r>
    </w:p>
    <w:p w:rsidR="00803AD1" w:rsidRPr="00A87FCB" w:rsidRDefault="00803AD1"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L</m:t>
          </m:r>
          <m:d>
            <m:dPr>
              <m:ctrlPr>
                <w:rPr>
                  <w:rFonts w:ascii="Cambria Math" w:eastAsia="Arial Unicode MS" w:hAnsi="Cambria Math" w:cs="Arial"/>
                  <w:i/>
                  <w:sz w:val="22"/>
                  <w:szCs w:val="22"/>
                </w:rPr>
              </m:ctrlPr>
            </m:dPr>
            <m:e>
              <m:r>
                <w:rPr>
                  <w:rFonts w:ascii="Cambria Math" w:eastAsia="Arial Unicode MS" w:hAnsi="Cambria Math" w:cs="Arial"/>
                  <w:sz w:val="22"/>
                  <w:szCs w:val="22"/>
                </w:rPr>
                <m:t>β</m:t>
              </m:r>
            </m:e>
          </m:d>
          <m:r>
            <w:rPr>
              <w:rFonts w:ascii="Cambria Math" w:eastAsia="Arial Unicode MS" w:hAnsi="Cambria Math" w:cs="Arial"/>
              <w:sz w:val="22"/>
              <w:szCs w:val="22"/>
            </w:rPr>
            <m:t>=</m:t>
          </m:r>
          <m:nary>
            <m:naryPr>
              <m:chr m:val="∏"/>
              <m:limLoc m:val="undOvr"/>
              <m:supHide m:val="1"/>
              <m:ctrlPr>
                <w:rPr>
                  <w:rFonts w:ascii="Cambria Math" w:eastAsia="Arial Unicode MS" w:hAnsi="Cambria Math" w:cs="Arial"/>
                  <w:i/>
                  <w:sz w:val="22"/>
                  <w:szCs w:val="22"/>
                </w:rPr>
              </m:ctrlPr>
            </m:naryPr>
            <m:sub>
              <m:r>
                <w:rPr>
                  <w:rFonts w:ascii="Cambria Math" w:eastAsia="Arial Unicode MS" w:hAnsi="Cambria Math" w:cs="Arial"/>
                  <w:sz w:val="22"/>
                  <w:szCs w:val="22"/>
                </w:rPr>
                <m:t>Y=1</m:t>
              </m:r>
            </m:sub>
            <m:sup/>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e>
          </m:nary>
          <m:nary>
            <m:naryPr>
              <m:chr m:val="∏"/>
              <m:limLoc m:val="undOvr"/>
              <m:supHide m:val="1"/>
              <m:ctrlPr>
                <w:rPr>
                  <w:rFonts w:ascii="Cambria Math" w:eastAsia="Arial Unicode MS" w:hAnsi="Cambria Math" w:cs="Arial"/>
                  <w:i/>
                  <w:sz w:val="22"/>
                  <w:szCs w:val="22"/>
                </w:rPr>
              </m:ctrlPr>
            </m:naryPr>
            <m:sub>
              <m:r>
                <w:rPr>
                  <w:rFonts w:ascii="Cambria Math" w:eastAsia="Arial Unicode MS" w:hAnsi="Cambria Math" w:cs="Arial"/>
                  <w:sz w:val="22"/>
                  <w:szCs w:val="22"/>
                </w:rPr>
                <m:t>Y=0</m:t>
              </m:r>
            </m:sub>
            <m:sup/>
            <m:e>
              <m:d>
                <m:dPr>
                  <m:ctrlPr>
                    <w:rPr>
                      <w:rFonts w:ascii="Cambria Math" w:eastAsia="Arial Unicode MS" w:hAnsi="Cambria Math" w:cs="Arial"/>
                      <w:i/>
                      <w:sz w:val="22"/>
                      <w:szCs w:val="22"/>
                    </w:rPr>
                  </m:ctrlPr>
                </m:dPr>
                <m:e>
                  <m:r>
                    <w:rPr>
                      <w:rFonts w:ascii="Cambria Math" w:eastAsia="Arial Unicode MS" w:hAnsi="Cambria Math" w:cs="Arial"/>
                      <w:sz w:val="22"/>
                      <w:szCs w:val="22"/>
                    </w:rPr>
                    <m:t>1-</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e>
              </m:d>
            </m:e>
          </m:nary>
          <m:r>
            <w:rPr>
              <w:rFonts w:ascii="Cambria Math" w:eastAsia="Arial Unicode MS" w:hAnsi="Cambria Math" w:cs="Arial"/>
              <w:sz w:val="22"/>
              <w:szCs w:val="22"/>
            </w:rPr>
            <m:t>=</m:t>
          </m:r>
          <m:nary>
            <m:naryPr>
              <m:chr m:val="∏"/>
              <m:limLoc m:val="undOvr"/>
              <m:ctrlPr>
                <w:rPr>
                  <w:rFonts w:ascii="Cambria Math" w:eastAsia="Arial Unicode MS" w:hAnsi="Cambria Math" w:cs="Arial"/>
                  <w:i/>
                  <w:sz w:val="22"/>
                  <w:szCs w:val="22"/>
                </w:rPr>
              </m:ctrlPr>
            </m:naryPr>
            <m:sub>
              <m:r>
                <w:rPr>
                  <w:rFonts w:ascii="Cambria Math" w:eastAsia="Arial Unicode MS" w:hAnsi="Cambria Math" w:cs="Arial"/>
                  <w:sz w:val="22"/>
                  <w:szCs w:val="22"/>
                </w:rPr>
                <m:t>i=1</m:t>
              </m:r>
            </m:sub>
            <m:sup>
              <m:r>
                <w:rPr>
                  <w:rFonts w:ascii="Cambria Math" w:eastAsia="Arial Unicode MS" w:hAnsi="Cambria Math" w:cs="Arial"/>
                  <w:sz w:val="22"/>
                  <w:szCs w:val="22"/>
                </w:rPr>
                <m:t>n</m:t>
              </m:r>
            </m:sup>
            <m:e>
              <m:r>
                <w:rPr>
                  <w:rFonts w:ascii="Cambria Math" w:eastAsia="Arial Unicode MS" w:hAnsi="Cambria Math" w:cs="Arial"/>
                  <w:sz w:val="22"/>
                  <w:szCs w:val="22"/>
                </w:rPr>
                <m:t>G</m:t>
              </m:r>
              <m:sSup>
                <m:sSupPr>
                  <m:ctrlPr>
                    <w:rPr>
                      <w:rFonts w:ascii="Cambria Math" w:eastAsia="Arial Unicode MS" w:hAnsi="Cambria Math" w:cs="Arial"/>
                      <w:i/>
                      <w:sz w:val="22"/>
                      <w:szCs w:val="22"/>
                    </w:rPr>
                  </m:ctrlPr>
                </m:sSupPr>
                <m:e>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e>
                <m:sup>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sup>
              </m:sSup>
            </m:e>
          </m:nary>
          <m:sSup>
            <m:sSupPr>
              <m:ctrlPr>
                <w:rPr>
                  <w:rFonts w:ascii="Cambria Math" w:eastAsia="Arial Unicode MS" w:hAnsi="Cambria Math" w:cs="Arial"/>
                  <w:i/>
                  <w:sz w:val="22"/>
                  <w:szCs w:val="22"/>
                </w:rPr>
              </m:ctrlPr>
            </m:sSupPr>
            <m:e>
              <m:d>
                <m:dPr>
                  <m:ctrlPr>
                    <w:rPr>
                      <w:rFonts w:ascii="Cambria Math" w:eastAsia="Arial Unicode MS" w:hAnsi="Cambria Math" w:cs="Arial"/>
                      <w:i/>
                      <w:sz w:val="22"/>
                      <w:szCs w:val="22"/>
                    </w:rPr>
                  </m:ctrlPr>
                </m:dPr>
                <m:e>
                  <m:r>
                    <w:rPr>
                      <w:rFonts w:ascii="Cambria Math" w:eastAsia="Arial Unicode MS" w:hAnsi="Cambria Math" w:cs="Arial"/>
                      <w:sz w:val="22"/>
                      <w:szCs w:val="22"/>
                    </w:rPr>
                    <m:t>1-G</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e>
              </m:d>
            </m:e>
            <m:sup>
              <m:r>
                <w:rPr>
                  <w:rFonts w:ascii="Cambria Math" w:eastAsia="Arial Unicode MS" w:hAnsi="Cambria Math" w:cs="Arial"/>
                  <w:sz w:val="22"/>
                  <w:szCs w:val="22"/>
                </w:rPr>
                <m:t>1-</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sup>
          </m:sSup>
        </m:oMath>
      </m:oMathPara>
    </w:p>
    <w:p w:rsidR="00A87FCB" w:rsidRPr="006043C9" w:rsidRDefault="006043C9"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Con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r>
          <w:rPr>
            <w:rFonts w:ascii="Cambria Math" w:eastAsia="Arial Unicode MS" w:hAnsi="Cambria Math" w:cs="Arial"/>
            <w:sz w:val="22"/>
            <w:szCs w:val="22"/>
          </w:rPr>
          <m:t>=P</m:t>
        </m:r>
        <m:d>
          <m:dPr>
            <m:ctrlPr>
              <w:rPr>
                <w:rFonts w:ascii="Cambria Math" w:eastAsia="Arial Unicode MS" w:hAnsi="Cambria Math" w:cs="Arial"/>
                <w:i/>
                <w:sz w:val="22"/>
                <w:szCs w:val="22"/>
              </w:rPr>
            </m:ctrlPr>
          </m:dPr>
          <m:e>
            <m:r>
              <w:rPr>
                <w:rFonts w:ascii="Cambria Math" w:eastAsia="Arial Unicode MS" w:hAnsi="Cambria Math" w:cs="Arial"/>
                <w:sz w:val="22"/>
                <w:szCs w:val="22"/>
              </w:rPr>
              <m:t>Y=1</m:t>
            </m:r>
          </m:e>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1</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m:t>
                </m:r>
              </m:sub>
            </m:sSub>
          </m:e>
        </m:d>
      </m:oMath>
    </w:p>
    <w:p w:rsidR="006043C9" w:rsidRPr="006043C9" w:rsidRDefault="006043C9" w:rsidP="006043C9">
      <w:pPr>
        <w:pStyle w:val="Textosinformato"/>
        <w:spacing w:before="240" w:after="120"/>
        <w:ind w:left="709"/>
        <w:jc w:val="both"/>
        <w:rPr>
          <w:rFonts w:ascii="Verdana" w:eastAsia="Arial Unicode MS" w:hAnsi="Verdana" w:cs="Arial"/>
          <w:sz w:val="22"/>
          <w:szCs w:val="22"/>
        </w:rPr>
      </w:pPr>
      <m:oMathPara>
        <m:oMathParaPr>
          <m:jc m:val="left"/>
        </m:oMathParaPr>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oMath>
      </m:oMathPara>
    </w:p>
    <w:p w:rsidR="006043C9" w:rsidRPr="006043C9" w:rsidRDefault="006043C9" w:rsidP="006043C9">
      <w:pPr>
        <w:pStyle w:val="Textosinformato"/>
        <w:spacing w:before="240" w:after="120"/>
        <w:ind w:left="709"/>
        <w:jc w:val="both"/>
        <w:rPr>
          <w:rFonts w:ascii="Verdana" w:eastAsia="Arial Unicode MS" w:hAnsi="Verdana" w:cs="Arial"/>
          <w:sz w:val="22"/>
          <w:szCs w:val="22"/>
        </w:rPr>
      </w:pPr>
      <m:oMathPara>
        <m:oMathParaPr>
          <m:jc m:val="left"/>
        </m:oMathParaPr>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oMath>
      </m:oMathPara>
    </w:p>
    <w:p w:rsidR="006043C9" w:rsidRDefault="006043C9"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lastRenderedPageBreak/>
        <w:t>El estimador de máxima verosimilitud de β</w:t>
      </w:r>
      <w:r w:rsidR="00EC24D1">
        <w:rPr>
          <w:rFonts w:ascii="Verdana" w:eastAsia="Arial Unicode MS" w:hAnsi="Verdana" w:cs="Arial"/>
          <w:sz w:val="22"/>
          <w:szCs w:val="22"/>
        </w:rPr>
        <w:t xml:space="preserve"> es el que maximiza el logaritmo de la función de verosimilitud</w:t>
      </w:r>
    </w:p>
    <w:p w:rsidR="00EC24D1" w:rsidRPr="00EC24D1" w:rsidRDefault="00EC24D1"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l</m:t>
          </m:r>
          <m:d>
            <m:dPr>
              <m:ctrlPr>
                <w:rPr>
                  <w:rFonts w:ascii="Cambria Math" w:eastAsia="Arial Unicode MS" w:hAnsi="Cambria Math" w:cs="Arial"/>
                  <w:i/>
                  <w:sz w:val="22"/>
                  <w:szCs w:val="22"/>
                </w:rPr>
              </m:ctrlPr>
            </m:dPr>
            <m:e>
              <m:r>
                <w:rPr>
                  <w:rFonts w:ascii="Cambria Math" w:eastAsia="Arial Unicode MS" w:hAnsi="Cambria Math" w:cs="Arial"/>
                  <w:sz w:val="22"/>
                  <w:szCs w:val="22"/>
                </w:rPr>
                <m:t>β</m:t>
              </m:r>
            </m:e>
          </m:d>
          <m:r>
            <w:rPr>
              <w:rFonts w:ascii="Cambria Math" w:eastAsia="Arial Unicode MS" w:hAnsi="Cambria Math" w:cs="Arial"/>
              <w:sz w:val="22"/>
              <w:szCs w:val="22"/>
            </w:rPr>
            <m:t>=</m:t>
          </m:r>
          <m:func>
            <m:funcPr>
              <m:ctrlPr>
                <w:rPr>
                  <w:rFonts w:ascii="Cambria Math" w:eastAsia="Arial Unicode MS" w:hAnsi="Cambria Math" w:cs="Arial"/>
                  <w:i/>
                  <w:sz w:val="22"/>
                  <w:szCs w:val="22"/>
                </w:rPr>
              </m:ctrlPr>
            </m:funcPr>
            <m:fName>
              <m:r>
                <m:rPr>
                  <m:sty m:val="p"/>
                </m:rPr>
                <w:rPr>
                  <w:rFonts w:ascii="Cambria Math" w:eastAsia="Arial Unicode MS" w:hAnsi="Cambria Math" w:cs="Arial"/>
                  <w:sz w:val="22"/>
                  <w:szCs w:val="22"/>
                </w:rPr>
                <m:t>ln</m:t>
              </m:r>
            </m:fName>
            <m:e>
              <m:r>
                <w:rPr>
                  <w:rFonts w:ascii="Cambria Math" w:eastAsia="Arial Unicode MS" w:hAnsi="Cambria Math" w:cs="Arial"/>
                  <w:sz w:val="22"/>
                  <w:szCs w:val="22"/>
                </w:rPr>
                <m:t>L</m:t>
              </m:r>
              <m:d>
                <m:dPr>
                  <m:ctrlPr>
                    <w:rPr>
                      <w:rFonts w:ascii="Cambria Math" w:eastAsia="Arial Unicode MS" w:hAnsi="Cambria Math" w:cs="Arial"/>
                      <w:i/>
                      <w:sz w:val="22"/>
                      <w:szCs w:val="22"/>
                    </w:rPr>
                  </m:ctrlPr>
                </m:dPr>
                <m:e>
                  <m:r>
                    <w:rPr>
                      <w:rFonts w:ascii="Cambria Math" w:eastAsia="Arial Unicode MS" w:hAnsi="Cambria Math" w:cs="Arial"/>
                      <w:sz w:val="22"/>
                      <w:szCs w:val="22"/>
                    </w:rPr>
                    <m:t>β</m:t>
                  </m:r>
                </m:e>
              </m:d>
            </m:e>
          </m:func>
        </m:oMath>
      </m:oMathPara>
    </w:p>
    <w:p w:rsidR="00EC24D1" w:rsidRPr="00EC24D1" w:rsidRDefault="00DE1BFD" w:rsidP="00A87FCB">
      <w:pPr>
        <w:pStyle w:val="Textosinformato"/>
        <w:spacing w:before="240" w:after="120"/>
        <w:jc w:val="both"/>
        <w:rPr>
          <w:rFonts w:ascii="Verdana" w:eastAsia="Arial Unicode MS" w:hAnsi="Verdana" w:cs="Arial"/>
          <w:sz w:val="22"/>
          <w:szCs w:val="22"/>
        </w:rPr>
      </w:pPr>
      <m:oMathPara>
        <m:oMath>
          <m:nary>
            <m:naryPr>
              <m:chr m:val="∑"/>
              <m:limLoc m:val="undOvr"/>
              <m:ctrlPr>
                <w:rPr>
                  <w:rFonts w:ascii="Cambria Math" w:eastAsia="Arial Unicode MS" w:hAnsi="Cambria Math" w:cs="Arial"/>
                  <w:i/>
                  <w:sz w:val="22"/>
                  <w:szCs w:val="22"/>
                </w:rPr>
              </m:ctrlPr>
            </m:naryPr>
            <m:sub>
              <m:r>
                <w:rPr>
                  <w:rFonts w:ascii="Cambria Math" w:eastAsia="Arial Unicode MS" w:hAnsi="Cambria Math" w:cs="Arial"/>
                  <w:sz w:val="22"/>
                  <w:szCs w:val="22"/>
                </w:rPr>
                <m:t>i=1</m:t>
              </m:r>
            </m:sub>
            <m:sup>
              <m:r>
                <w:rPr>
                  <w:rFonts w:ascii="Cambria Math" w:eastAsia="Arial Unicode MS" w:hAnsi="Cambria Math" w:cs="Arial"/>
                  <w:sz w:val="22"/>
                  <w:szCs w:val="22"/>
                </w:rPr>
                <m:t>T</m:t>
              </m:r>
            </m:sup>
            <m:e>
              <m:d>
                <m:dPr>
                  <m:begChr m:val="["/>
                  <m:endChr m:val="]"/>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func>
                    <m:funcPr>
                      <m:ctrlPr>
                        <w:rPr>
                          <w:rFonts w:ascii="Cambria Math" w:eastAsia="Arial Unicode MS" w:hAnsi="Cambria Math" w:cs="Arial"/>
                          <w:i/>
                          <w:sz w:val="22"/>
                          <w:szCs w:val="22"/>
                        </w:rPr>
                      </m:ctrlPr>
                    </m:funcPr>
                    <m:fName>
                      <m:r>
                        <m:rPr>
                          <m:sty m:val="p"/>
                        </m:rPr>
                        <w:rPr>
                          <w:rFonts w:ascii="Cambria Math" w:eastAsia="Arial Unicode MS" w:hAnsi="Cambria Math" w:cs="Arial"/>
                          <w:sz w:val="22"/>
                          <w:szCs w:val="22"/>
                        </w:rPr>
                        <m:t xml:space="preserve">  ln</m:t>
                      </m:r>
                    </m:fName>
                    <m:e>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e>
                  </m:func>
                  <m:r>
                    <w:rPr>
                      <w:rFonts w:ascii="Cambria Math" w:eastAsia="Arial Unicode MS" w:hAnsi="Cambria Math" w:cs="Arial"/>
                      <w:sz w:val="22"/>
                      <w:szCs w:val="22"/>
                    </w:rPr>
                    <m:t>+</m:t>
                  </m:r>
                  <m:d>
                    <m:dPr>
                      <m:ctrlPr>
                        <w:rPr>
                          <w:rFonts w:ascii="Cambria Math" w:eastAsia="Arial Unicode MS" w:hAnsi="Cambria Math" w:cs="Arial"/>
                          <w:i/>
                          <w:sz w:val="22"/>
                          <w:szCs w:val="22"/>
                        </w:rPr>
                      </m:ctrlPr>
                    </m:dPr>
                    <m:e>
                      <m:r>
                        <w:rPr>
                          <w:rFonts w:ascii="Cambria Math" w:eastAsia="Arial Unicode MS" w:hAnsi="Cambria Math" w:cs="Arial"/>
                          <w:sz w:val="22"/>
                          <w:szCs w:val="22"/>
                        </w:rPr>
                        <m:t>1-</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e>
                  </m:d>
                  <m:func>
                    <m:funcPr>
                      <m:ctrlPr>
                        <w:rPr>
                          <w:rFonts w:ascii="Cambria Math" w:eastAsia="Arial Unicode MS" w:hAnsi="Cambria Math" w:cs="Arial"/>
                          <w:i/>
                          <w:sz w:val="22"/>
                          <w:szCs w:val="22"/>
                        </w:rPr>
                      </m:ctrlPr>
                    </m:funcPr>
                    <m:fName>
                      <m:r>
                        <m:rPr>
                          <m:sty m:val="p"/>
                        </m:rPr>
                        <w:rPr>
                          <w:rFonts w:ascii="Cambria Math" w:eastAsia="Arial Unicode MS" w:hAnsi="Cambria Math" w:cs="Arial"/>
                          <w:sz w:val="22"/>
                          <w:szCs w:val="22"/>
                        </w:rPr>
                        <m:t xml:space="preserve">  ln</m:t>
                      </m:r>
                    </m:fName>
                    <m:e>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1-X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e>
                  </m:func>
                </m:e>
              </m:d>
            </m:e>
          </m:nary>
        </m:oMath>
      </m:oMathPara>
    </w:p>
    <w:p w:rsidR="00EC24D1" w:rsidRDefault="00EC24D1"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Que será un estimador consistente, asintóticamente normal y asintóticamente eficiente.</w:t>
      </w:r>
    </w:p>
    <w:p w:rsidR="00EC24D1" w:rsidRDefault="00EC24D1"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Las condiciones de primer orden serán</w:t>
      </w:r>
    </w:p>
    <w:p w:rsidR="00EC24D1" w:rsidRDefault="00EC24D1"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S</m:t>
          </m:r>
          <m:d>
            <m:dPr>
              <m:ctrlPr>
                <w:rPr>
                  <w:rFonts w:ascii="Cambria Math" w:eastAsia="Arial Unicode MS" w:hAnsi="Cambria Math" w:cs="Arial"/>
                  <w:i/>
                  <w:sz w:val="22"/>
                  <w:szCs w:val="22"/>
                </w:rPr>
              </m:ctrlPr>
            </m:dPr>
            <m:e>
              <m:r>
                <w:rPr>
                  <w:rFonts w:ascii="Cambria Math" w:eastAsia="Arial Unicode MS" w:hAnsi="Cambria Math" w:cs="Arial"/>
                  <w:sz w:val="22"/>
                  <w:szCs w:val="22"/>
                </w:rPr>
                <m:t>β</m:t>
              </m:r>
            </m:e>
          </m:d>
          <m:r>
            <w:rPr>
              <w:rFonts w:ascii="Cambria Math" w:eastAsia="Arial Unicode MS" w:hAnsi="Cambria Math" w:cs="Arial"/>
              <w:sz w:val="22"/>
              <w:szCs w:val="22"/>
            </w:rPr>
            <m:t>=</m:t>
          </m:r>
          <m:nary>
            <m:naryPr>
              <m:chr m:val="∑"/>
              <m:limLoc m:val="undOvr"/>
              <m:ctrlPr>
                <w:rPr>
                  <w:rFonts w:ascii="Cambria Math" w:eastAsia="Arial Unicode MS" w:hAnsi="Cambria Math" w:cs="Arial"/>
                  <w:i/>
                  <w:sz w:val="22"/>
                  <w:szCs w:val="22"/>
                </w:rPr>
              </m:ctrlPr>
            </m:naryPr>
            <m:sub>
              <m:r>
                <w:rPr>
                  <w:rFonts w:ascii="Cambria Math" w:eastAsia="Arial Unicode MS" w:hAnsi="Cambria Math" w:cs="Arial"/>
                  <w:sz w:val="22"/>
                  <w:szCs w:val="22"/>
                </w:rPr>
                <m:t>i=1</m:t>
              </m:r>
            </m:sub>
            <m:sup>
              <m:r>
                <w:rPr>
                  <w:rFonts w:ascii="Cambria Math" w:eastAsia="Arial Unicode MS" w:hAnsi="Cambria Math" w:cs="Arial"/>
                  <w:sz w:val="22"/>
                  <w:szCs w:val="22"/>
                </w:rPr>
                <m:t>T</m:t>
              </m:r>
            </m:sup>
            <m:e>
              <m:d>
                <m:dPr>
                  <m:begChr m:val="["/>
                  <m:endChr m:val="]"/>
                  <m:ctrlPr>
                    <w:rPr>
                      <w:rFonts w:ascii="Cambria Math" w:eastAsia="Arial Unicode MS" w:hAnsi="Cambria Math" w:cs="Arial"/>
                      <w:i/>
                      <w:sz w:val="22"/>
                      <w:szCs w:val="22"/>
                    </w:rPr>
                  </m:ctrlPr>
                </m:dPr>
                <m:e>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num>
                    <m:den>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den>
                  </m:f>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1-Y</m:t>
                          </m:r>
                        </m:e>
                        <m:sub>
                          <m:r>
                            <w:rPr>
                              <w:rFonts w:ascii="Cambria Math" w:eastAsia="Arial Unicode MS" w:hAnsi="Cambria Math" w:cs="Arial"/>
                              <w:sz w:val="22"/>
                              <w:szCs w:val="22"/>
                            </w:rPr>
                            <m:t>i</m:t>
                          </m:r>
                        </m:sub>
                      </m:sSub>
                    </m:num>
                    <m:den>
                      <m:r>
                        <w:rPr>
                          <w:rFonts w:ascii="Cambria Math" w:eastAsia="Arial Unicode MS" w:hAnsi="Cambria Math" w:cs="Arial"/>
                          <w:sz w:val="22"/>
                          <w:szCs w:val="22"/>
                        </w:rPr>
                        <m:t>1-F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den>
                  </m:f>
                </m:e>
              </m:d>
            </m:e>
          </m:nary>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i</m:t>
              </m:r>
            </m:sub>
          </m:sSub>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oMath>
      </m:oMathPara>
    </w:p>
    <w:p w:rsidR="006043C9" w:rsidRDefault="001B50A5"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 xml:space="preserve">           =</m:t>
          </m:r>
          <m:nary>
            <m:naryPr>
              <m:chr m:val="∑"/>
              <m:limLoc m:val="undOvr"/>
              <m:ctrlPr>
                <w:rPr>
                  <w:rFonts w:ascii="Cambria Math" w:eastAsia="Arial Unicode MS" w:hAnsi="Cambria Math" w:cs="Arial"/>
                  <w:i/>
                  <w:sz w:val="22"/>
                  <w:szCs w:val="22"/>
                </w:rPr>
              </m:ctrlPr>
            </m:naryPr>
            <m:sub>
              <m:r>
                <w:rPr>
                  <w:rFonts w:ascii="Cambria Math" w:eastAsia="Arial Unicode MS" w:hAnsi="Cambria Math" w:cs="Arial"/>
                  <w:sz w:val="22"/>
                  <w:szCs w:val="22"/>
                </w:rPr>
                <m:t>i=1</m:t>
              </m:r>
            </m:sub>
            <m:sup>
              <m:r>
                <w:rPr>
                  <w:rFonts w:ascii="Cambria Math" w:eastAsia="Arial Unicode MS" w:hAnsi="Cambria Math" w:cs="Arial"/>
                  <w:sz w:val="22"/>
                  <w:szCs w:val="22"/>
                </w:rPr>
                <m:t>T</m:t>
              </m:r>
            </m:sup>
            <m:e>
              <m:d>
                <m:dPr>
                  <m:begChr m:val="["/>
                  <m:endChr m:val="]"/>
                  <m:ctrlPr>
                    <w:rPr>
                      <w:rFonts w:ascii="Cambria Math" w:eastAsia="Arial Unicode MS" w:hAnsi="Cambria Math" w:cs="Arial"/>
                      <w:i/>
                      <w:sz w:val="22"/>
                      <w:szCs w:val="22"/>
                    </w:rPr>
                  </m:ctrlPr>
                </m:dPr>
                <m:e>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num>
                    <m:den>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r>
                        <w:rPr>
                          <w:rFonts w:ascii="Cambria Math" w:eastAsia="Arial Unicode MS" w:hAnsi="Cambria Math" w:cs="Arial"/>
                          <w:sz w:val="22"/>
                          <w:szCs w:val="22"/>
                        </w:rPr>
                        <m:t xml:space="preserve">  </m:t>
                      </m:r>
                      <m:d>
                        <m:dPr>
                          <m:ctrlPr>
                            <w:rPr>
                              <w:rFonts w:ascii="Cambria Math" w:eastAsia="Arial Unicode MS" w:hAnsi="Cambria Math" w:cs="Arial"/>
                              <w:i/>
                              <w:sz w:val="22"/>
                              <w:szCs w:val="22"/>
                            </w:rPr>
                          </m:ctrlPr>
                        </m:dPr>
                        <m:e>
                          <m:r>
                            <w:rPr>
                              <w:rFonts w:ascii="Cambria Math" w:eastAsia="Arial Unicode MS" w:hAnsi="Cambria Math" w:cs="Arial"/>
                              <w:sz w:val="22"/>
                              <w:szCs w:val="22"/>
                            </w:rPr>
                            <m:t>1-F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e>
                      </m:d>
                    </m:den>
                  </m:f>
                </m:e>
              </m:d>
            </m:e>
          </m:nary>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i</m:t>
              </m:r>
            </m:sub>
          </m:sSub>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X</m:t>
                  </m:r>
                </m:e>
                <m:sup>
                  <m:r>
                    <w:rPr>
                      <w:rFonts w:ascii="Cambria Math" w:eastAsia="Arial Unicode MS" w:hAnsi="Cambria Math" w:cs="Arial"/>
                      <w:sz w:val="22"/>
                      <w:szCs w:val="22"/>
                    </w:rPr>
                    <m:t>´</m:t>
                  </m:r>
                </m:sup>
              </m:sSup>
              <m:r>
                <w:rPr>
                  <w:rFonts w:ascii="Cambria Math" w:eastAsia="Arial Unicode MS" w:hAnsi="Cambria Math" w:cs="Arial"/>
                  <w:sz w:val="22"/>
                  <w:szCs w:val="22"/>
                </w:rPr>
                <m:t>β</m:t>
              </m:r>
            </m:e>
          </m:d>
          <m:r>
            <w:rPr>
              <w:rFonts w:ascii="Cambria Math" w:eastAsia="Arial Unicode MS" w:hAnsi="Cambria Math" w:cs="Arial"/>
              <w:sz w:val="22"/>
              <w:szCs w:val="22"/>
            </w:rPr>
            <m:t>=0</m:t>
          </m:r>
        </m:oMath>
      </m:oMathPara>
    </w:p>
    <w:p w:rsidR="00EC24D1" w:rsidRDefault="00227A54"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Al ser un problema no lineal, su resolución se alcanza al aplicar métodos iterativos y el estimador se obtiene por métodos numéricos iterativos.</w:t>
      </w:r>
    </w:p>
    <w:p w:rsidR="00227A54" w:rsidRDefault="00227A54"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En definitiva, el principio de máxima verosimilitud consiste en escoger valores estimados de los parámetros β que maximicen la función de verosimilitud.</w:t>
      </w:r>
    </w:p>
    <w:p w:rsidR="00227A54" w:rsidRDefault="00227A54"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Los estimadores de máxima verosimilitud son los valores por los cuales la probabilidad de “observar la muestra que se observa” es tan grande como sea posible.</w:t>
      </w:r>
    </w:p>
    <w:p w:rsidR="00227A54" w:rsidRDefault="00227A54"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Los modelos </w:t>
      </w:r>
      <w:proofErr w:type="spellStart"/>
      <w:r>
        <w:rPr>
          <w:rFonts w:ascii="Verdana" w:eastAsia="Arial Unicode MS" w:hAnsi="Verdana" w:cs="Arial"/>
          <w:sz w:val="22"/>
          <w:szCs w:val="22"/>
        </w:rPr>
        <w:t>logit</w:t>
      </w:r>
      <w:proofErr w:type="spellEnd"/>
      <w:r>
        <w:rPr>
          <w:rFonts w:ascii="Verdana" w:eastAsia="Arial Unicode MS" w:hAnsi="Verdana" w:cs="Arial"/>
          <w:sz w:val="22"/>
          <w:szCs w:val="22"/>
        </w:rPr>
        <w:t xml:space="preserve"> y </w:t>
      </w:r>
      <w:proofErr w:type="spellStart"/>
      <w:r>
        <w:rPr>
          <w:rFonts w:ascii="Verdana" w:eastAsia="Arial Unicode MS" w:hAnsi="Verdana" w:cs="Arial"/>
          <w:sz w:val="22"/>
          <w:szCs w:val="22"/>
        </w:rPr>
        <w:t>probit</w:t>
      </w:r>
      <w:proofErr w:type="spellEnd"/>
      <w:r>
        <w:rPr>
          <w:rFonts w:ascii="Verdana" w:eastAsia="Arial Unicode MS" w:hAnsi="Verdana" w:cs="Arial"/>
          <w:sz w:val="22"/>
          <w:szCs w:val="22"/>
        </w:rPr>
        <w:t xml:space="preserve"> difieren en la especificación del término de error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oMath>
    </w:p>
    <w:p w:rsidR="00227A54" w:rsidRPr="006043C9" w:rsidRDefault="00DE1BFD" w:rsidP="00227A54">
      <w:pPr>
        <w:pStyle w:val="Textosinformato"/>
        <w:spacing w:before="240" w:after="120"/>
        <w:ind w:left="709"/>
        <w:jc w:val="both"/>
        <w:rPr>
          <w:rFonts w:ascii="Verdana" w:eastAsia="Arial Unicode MS" w:hAnsi="Verdana" w:cs="Arial"/>
          <w:sz w:val="22"/>
          <w:szCs w:val="22"/>
        </w:rPr>
      </w:pPr>
      <m:oMathPara>
        <m:oMathParaPr>
          <m:jc m:val="left"/>
        </m:oMathParaP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r>
            <w:rPr>
              <w:rFonts w:ascii="Cambria Math" w:eastAsia="Arial Unicode MS" w:hAnsi="Cambria Math" w:cs="Arial"/>
              <w:sz w:val="22"/>
              <w:szCs w:val="22"/>
            </w:rPr>
            <m:t>=Pr</m:t>
          </m:r>
          <m:d>
            <m:dPr>
              <m:ctrlPr>
                <w:rPr>
                  <w:rFonts w:ascii="Cambria Math" w:eastAsia="Arial Unicode MS" w:hAnsi="Cambria Math" w:cs="Arial"/>
                  <w:i/>
                  <w:sz w:val="22"/>
                  <w:szCs w:val="22"/>
                </w:rPr>
              </m:ctrlPr>
            </m:dPr>
            <m:e>
              <m:r>
                <w:rPr>
                  <w:rFonts w:ascii="Cambria Math" w:eastAsia="Arial Unicode MS" w:hAnsi="Cambria Math" w:cs="Arial"/>
                  <w:sz w:val="22"/>
                  <w:szCs w:val="22"/>
                </w:rPr>
                <m:t>Y=1</m:t>
              </m:r>
            </m:e>
          </m:d>
          <m:r>
            <w:rPr>
              <w:rFonts w:ascii="Cambria Math" w:eastAsia="Arial Unicode MS" w:hAnsi="Cambria Math" w:cs="Arial"/>
              <w:sz w:val="22"/>
              <w:szCs w:val="22"/>
            </w:rPr>
            <m:t>=Pr</m:t>
          </m:r>
          <m:d>
            <m:dPr>
              <m:begChr m:val="["/>
              <m:endChr m:val="]"/>
              <m:ctrlPr>
                <w:rPr>
                  <w:rFonts w:ascii="Cambria Math" w:eastAsia="Arial Unicode MS" w:hAnsi="Cambria Math" w:cs="Arial"/>
                  <w:i/>
                  <w:sz w:val="22"/>
                  <w:szCs w:val="22"/>
                </w:rPr>
              </m:ctrlPr>
            </m:dPr>
            <m:e>
              <m:d>
                <m:dPr>
                  <m:begChr m:val=""/>
                  <m:endChr m:val="⟩"/>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e>
              </m:d>
              <m:r>
                <w:rPr>
                  <w:rFonts w:ascii="Cambria Math" w:eastAsia="Arial Unicode MS" w:hAnsi="Cambria Math" w:cs="Arial"/>
                  <w:sz w:val="22"/>
                  <w:szCs w:val="22"/>
                </w:rPr>
                <m:t>-</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e>
          </m:d>
        </m:oMath>
      </m:oMathPara>
    </w:p>
    <w:p w:rsidR="00227A54" w:rsidRDefault="00227A54"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 xml:space="preserve">                     =1+F</m:t>
          </m:r>
          <m:d>
            <m:dPr>
              <m:begChr m:val="["/>
              <m:endChr m:val="]"/>
              <m:ctrlPr>
                <w:rPr>
                  <w:rFonts w:ascii="Cambria Math" w:eastAsia="Arial Unicode MS" w:hAnsi="Cambria Math" w:cs="Arial"/>
                  <w:i/>
                  <w:sz w:val="22"/>
                  <w:szCs w:val="22"/>
                </w:rPr>
              </m:ctrlPr>
            </m:dPr>
            <m:e>
              <m:r>
                <w:rPr>
                  <w:rFonts w:ascii="Cambria Math" w:eastAsia="Arial Unicode MS" w:hAnsi="Cambria Math" w:cs="Arial"/>
                  <w:sz w:val="22"/>
                  <w:szCs w:val="22"/>
                </w:rPr>
                <m:t>-</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e>
          </m:d>
        </m:oMath>
      </m:oMathPara>
    </w:p>
    <w:p w:rsidR="00227A54" w:rsidRDefault="00227A54"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Donde F es la función de distribución acumulada de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oMath>
    </w:p>
    <w:p w:rsidR="00EC24D1" w:rsidRDefault="00227A54"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Si la distribución de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oMath>
      <w:r>
        <w:rPr>
          <w:rFonts w:ascii="Verdana" w:eastAsia="Arial Unicode MS" w:hAnsi="Verdana" w:cs="Arial"/>
          <w:sz w:val="22"/>
          <w:szCs w:val="22"/>
        </w:rPr>
        <w:t xml:space="preserve"> es simétrica</w:t>
      </w:r>
      <w:r w:rsidR="008C6952">
        <w:rPr>
          <w:rFonts w:ascii="Verdana" w:eastAsia="Arial Unicode MS" w:hAnsi="Verdana" w:cs="Arial"/>
          <w:sz w:val="22"/>
          <w:szCs w:val="22"/>
        </w:rPr>
        <w:t>, haciendo</w:t>
      </w:r>
    </w:p>
    <w:p w:rsidR="00227A54" w:rsidRDefault="008C6952"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 xml:space="preserve">                     Z=</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oMath>
      </m:oMathPara>
    </w:p>
    <w:p w:rsidR="00227A54" w:rsidRPr="008C6952" w:rsidRDefault="008C6952"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1-F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oMath>
      </m:oMathPara>
    </w:p>
    <w:p w:rsidR="008C6952" w:rsidRDefault="008C6952"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Es posible escribir </w:t>
      </w:r>
    </w:p>
    <w:p w:rsidR="008C6952" w:rsidRDefault="00DE1BFD" w:rsidP="00A87FCB">
      <w:pPr>
        <w:pStyle w:val="Textosinformato"/>
        <w:spacing w:before="240" w:after="120"/>
        <w:jc w:val="both"/>
        <w:rPr>
          <w:rFonts w:ascii="Verdana" w:eastAsia="Arial Unicode MS" w:hAnsi="Verdana" w:cs="Arial"/>
          <w:sz w:val="22"/>
          <w:szCs w:val="22"/>
        </w:rPr>
      </w:pPr>
      <m:oMathPara>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oMath>
      </m:oMathPara>
    </w:p>
    <w:p w:rsidR="008C6952" w:rsidRDefault="008C6952"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La forma funcional de F dependerá de la suposición en torno al término ε; si la distribución que acumula ε es logística, se tiene el </w:t>
      </w:r>
      <w:proofErr w:type="spellStart"/>
      <w:r>
        <w:rPr>
          <w:rFonts w:ascii="Verdana" w:eastAsia="Arial Unicode MS" w:hAnsi="Verdana" w:cs="Arial"/>
          <w:sz w:val="22"/>
          <w:szCs w:val="22"/>
        </w:rPr>
        <w:t>logit</w:t>
      </w:r>
      <w:proofErr w:type="spellEnd"/>
      <w:r>
        <w:rPr>
          <w:rFonts w:ascii="Verdana" w:eastAsia="Arial Unicode MS" w:hAnsi="Verdana" w:cs="Arial"/>
          <w:sz w:val="22"/>
          <w:szCs w:val="22"/>
        </w:rPr>
        <w:t xml:space="preserve">, mientras que, si es normal se tiene el </w:t>
      </w:r>
      <w:proofErr w:type="spellStart"/>
      <w:r>
        <w:rPr>
          <w:rFonts w:ascii="Verdana" w:eastAsia="Arial Unicode MS" w:hAnsi="Verdana" w:cs="Arial"/>
          <w:sz w:val="22"/>
          <w:szCs w:val="22"/>
        </w:rPr>
        <w:t>probit</w:t>
      </w:r>
      <w:proofErr w:type="spellEnd"/>
      <w:r>
        <w:rPr>
          <w:rFonts w:ascii="Verdana" w:eastAsia="Arial Unicode MS" w:hAnsi="Verdana" w:cs="Arial"/>
          <w:sz w:val="22"/>
          <w:szCs w:val="22"/>
        </w:rPr>
        <w:t xml:space="preserve"> (o </w:t>
      </w:r>
      <w:proofErr w:type="spellStart"/>
      <w:r>
        <w:rPr>
          <w:rFonts w:ascii="Verdana" w:eastAsia="Arial Unicode MS" w:hAnsi="Verdana" w:cs="Arial"/>
          <w:sz w:val="22"/>
          <w:szCs w:val="22"/>
        </w:rPr>
        <w:t>normit</w:t>
      </w:r>
      <w:proofErr w:type="spellEnd"/>
      <w:r>
        <w:rPr>
          <w:rFonts w:ascii="Verdana" w:eastAsia="Arial Unicode MS" w:hAnsi="Verdana" w:cs="Arial"/>
          <w:sz w:val="22"/>
          <w:szCs w:val="22"/>
        </w:rPr>
        <w:t>).</w:t>
      </w:r>
    </w:p>
    <w:p w:rsidR="008C6952" w:rsidRDefault="008C6952"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lastRenderedPageBreak/>
        <w:t xml:space="preserve">Los modelos </w:t>
      </w:r>
      <w:proofErr w:type="spellStart"/>
      <w:r>
        <w:rPr>
          <w:rFonts w:ascii="Verdana" w:eastAsia="Arial Unicode MS" w:hAnsi="Verdana" w:cs="Arial"/>
          <w:sz w:val="22"/>
          <w:szCs w:val="22"/>
        </w:rPr>
        <w:t>logit</w:t>
      </w:r>
      <w:proofErr w:type="spellEnd"/>
      <w:r>
        <w:rPr>
          <w:rFonts w:ascii="Verdana" w:eastAsia="Arial Unicode MS" w:hAnsi="Verdana" w:cs="Arial"/>
          <w:sz w:val="22"/>
          <w:szCs w:val="22"/>
        </w:rPr>
        <w:t xml:space="preserve"> y </w:t>
      </w:r>
      <w:proofErr w:type="spellStart"/>
      <w:r>
        <w:rPr>
          <w:rFonts w:ascii="Verdana" w:eastAsia="Arial Unicode MS" w:hAnsi="Verdana" w:cs="Arial"/>
          <w:sz w:val="22"/>
          <w:szCs w:val="22"/>
        </w:rPr>
        <w:t>probit</w:t>
      </w:r>
      <w:proofErr w:type="spellEnd"/>
      <w:r>
        <w:rPr>
          <w:rFonts w:ascii="Verdana" w:eastAsia="Arial Unicode MS" w:hAnsi="Verdana" w:cs="Arial"/>
          <w:sz w:val="22"/>
          <w:szCs w:val="22"/>
        </w:rPr>
        <w:t xml:space="preserve"> son modelos de respuesta binaria</w:t>
      </w:r>
    </w:p>
    <w:p w:rsidR="008C6952" w:rsidRDefault="008C6952"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P</m:t>
          </m:r>
          <m:d>
            <m:dPr>
              <m:ctrlPr>
                <w:rPr>
                  <w:rFonts w:ascii="Cambria Math" w:eastAsia="Arial Unicode MS" w:hAnsi="Cambria Math" w:cs="Arial"/>
                  <w:i/>
                  <w:sz w:val="22"/>
                  <w:szCs w:val="22"/>
                </w:rPr>
              </m:ctrlPr>
            </m:dPr>
            <m:e>
              <m:f>
                <m:fPr>
                  <m:type m:val="lin"/>
                  <m:ctrlPr>
                    <w:rPr>
                      <w:rFonts w:ascii="Cambria Math" w:eastAsia="Arial Unicode MS" w:hAnsi="Cambria Math" w:cs="Arial"/>
                      <w:i/>
                      <w:sz w:val="22"/>
                      <w:szCs w:val="22"/>
                    </w:rPr>
                  </m:ctrlPr>
                </m:fPr>
                <m:num>
                  <m:r>
                    <w:rPr>
                      <w:rFonts w:ascii="Cambria Math" w:eastAsia="Arial Unicode MS" w:hAnsi="Cambria Math" w:cs="Arial"/>
                      <w:sz w:val="22"/>
                      <w:szCs w:val="22"/>
                    </w:rPr>
                    <m:t>Y=1</m:t>
                  </m:r>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1</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m:t>
                      </m:r>
                    </m:sub>
                  </m:sSub>
                </m:den>
              </m:f>
            </m:e>
          </m:d>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3</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3i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4</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4i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oMath>
      </m:oMathPara>
    </w:p>
    <w:p w:rsidR="008C6952" w:rsidRDefault="00A67900"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La </w:t>
      </w:r>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oMath>
      <w:r>
        <w:rPr>
          <w:rFonts w:ascii="Verdana" w:eastAsia="Arial Unicode MS" w:hAnsi="Verdana" w:cs="Arial"/>
          <w:sz w:val="22"/>
          <w:szCs w:val="22"/>
        </w:rPr>
        <w:t xml:space="preserve"> toma valores entre 0 y 1. </w:t>
      </w:r>
    </w:p>
    <w:p w:rsidR="004335FE" w:rsidRDefault="00A67900"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Si </w:t>
      </w:r>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oMath>
      <w:r>
        <w:rPr>
          <w:rFonts w:ascii="Verdana" w:eastAsia="Arial Unicode MS" w:hAnsi="Verdana" w:cs="Arial"/>
          <w:sz w:val="22"/>
          <w:szCs w:val="22"/>
        </w:rPr>
        <w:t xml:space="preserve"> es logística</w:t>
      </w:r>
    </w:p>
    <w:p w:rsidR="004335FE" w:rsidRDefault="004335FE" w:rsidP="004335FE">
      <w:pPr>
        <w:pStyle w:val="Textosinformato"/>
        <w:spacing w:before="240" w:after="120"/>
        <w:jc w:val="both"/>
        <w:rPr>
          <w:rFonts w:ascii="Verdana" w:eastAsia="Arial Unicode MS" w:hAnsi="Verdana" w:cs="Arial"/>
          <w:sz w:val="22"/>
          <w:szCs w:val="22"/>
        </w:rPr>
      </w:pPr>
      <m:oMath>
        <m:r>
          <w:rPr>
            <w:rFonts w:ascii="Cambria Math" w:eastAsia="Arial Unicode MS" w:hAnsi="Cambria Math" w:cs="Arial"/>
            <w:sz w:val="22"/>
            <w:szCs w:val="22"/>
          </w:rPr>
          <m:t>F</m:t>
        </m:r>
      </m:oMath>
      <w:r>
        <w:rPr>
          <w:rFonts w:ascii="Verdana" w:eastAsia="Arial Unicode MS" w:hAnsi="Verdana" w:cs="Arial"/>
          <w:sz w:val="22"/>
          <w:szCs w:val="22"/>
        </w:rPr>
        <w:t xml:space="preserve">Si </w:t>
      </w:r>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oMath>
      <w:r>
        <w:rPr>
          <w:rFonts w:ascii="Verdana" w:eastAsia="Arial Unicode MS" w:hAnsi="Verdana" w:cs="Arial"/>
          <w:sz w:val="22"/>
          <w:szCs w:val="22"/>
        </w:rPr>
        <w:t xml:space="preserve"> es logística</w:t>
      </w:r>
    </w:p>
    <w:p w:rsidR="004335FE" w:rsidRDefault="004335FE" w:rsidP="004335FE">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oMath>
      </m:oMathPara>
    </w:p>
    <w:p w:rsidR="004335FE" w:rsidRDefault="004335FE" w:rsidP="004335FE">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Da lugar al modelo </w:t>
      </w:r>
      <w:proofErr w:type="spellStart"/>
      <w:r>
        <w:rPr>
          <w:rFonts w:ascii="Verdana" w:eastAsia="Arial Unicode MS" w:hAnsi="Verdana" w:cs="Arial"/>
          <w:sz w:val="22"/>
          <w:szCs w:val="22"/>
        </w:rPr>
        <w:t>logit</w:t>
      </w:r>
      <w:proofErr w:type="spellEnd"/>
      <w:r>
        <w:rPr>
          <w:rFonts w:ascii="Verdana" w:eastAsia="Arial Unicode MS" w:hAnsi="Verdana" w:cs="Arial"/>
          <w:sz w:val="22"/>
          <w:szCs w:val="22"/>
        </w:rPr>
        <w:t xml:space="preserve"> cuya expresión será</w:t>
      </w:r>
    </w:p>
    <w:p w:rsidR="004335FE" w:rsidRDefault="004335FE" w:rsidP="004335FE">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Y=F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sup>
              </m:sSup>
            </m:den>
          </m:f>
        </m:oMath>
      </m:oMathPara>
    </w:p>
    <w:p w:rsidR="004335FE" w:rsidRDefault="004335FE" w:rsidP="00A87FCB">
      <w:pPr>
        <w:pStyle w:val="Textosinformato"/>
        <w:spacing w:before="240" w:after="120"/>
        <w:jc w:val="both"/>
        <w:rPr>
          <w:rFonts w:ascii="Verdana" w:eastAsia="Arial Unicode MS" w:hAnsi="Verdana" w:cs="Arial"/>
          <w:sz w:val="22"/>
          <w:szCs w:val="22"/>
        </w:rPr>
      </w:pPr>
    </w:p>
    <w:p w:rsidR="00A67900" w:rsidRDefault="004335FE" w:rsidP="00A87FCB">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Da lugar al modelo </w:t>
      </w:r>
      <w:proofErr w:type="spellStart"/>
      <w:r>
        <w:rPr>
          <w:rFonts w:ascii="Verdana" w:eastAsia="Arial Unicode MS" w:hAnsi="Verdana" w:cs="Arial"/>
          <w:sz w:val="22"/>
          <w:szCs w:val="22"/>
        </w:rPr>
        <w:t>logit</w:t>
      </w:r>
      <w:proofErr w:type="spellEnd"/>
      <w:r>
        <w:rPr>
          <w:rFonts w:ascii="Verdana" w:eastAsia="Arial Unicode MS" w:hAnsi="Verdana" w:cs="Arial"/>
          <w:sz w:val="22"/>
          <w:szCs w:val="22"/>
        </w:rPr>
        <w:t xml:space="preserve"> cuya expresión será</w:t>
      </w:r>
    </w:p>
    <w:p w:rsidR="004335FE" w:rsidRDefault="004335FE" w:rsidP="00A87FCB">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Y=F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r>
            <w:rPr>
              <w:rFonts w:ascii="Cambria Math" w:eastAsia="Arial Unicode MS" w:hAnsi="Cambria Math" w:cs="Arial"/>
              <w:sz w:val="22"/>
              <w:szCs w:val="22"/>
            </w:rPr>
            <m:t>=F</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sup>
              </m:sSup>
            </m:den>
          </m:f>
        </m:oMath>
      </m:oMathPara>
    </w:p>
    <w:p w:rsidR="00A67900" w:rsidRDefault="00A67900" w:rsidP="00A87FCB">
      <w:pPr>
        <w:pStyle w:val="Textosinformato"/>
        <w:spacing w:before="240" w:after="120"/>
        <w:jc w:val="both"/>
        <w:rPr>
          <w:rFonts w:ascii="Verdana" w:eastAsia="Arial Unicode MS" w:hAnsi="Verdana" w:cs="Arial"/>
          <w:sz w:val="22"/>
          <w:szCs w:val="22"/>
        </w:rPr>
      </w:pPr>
    </w:p>
    <w:p w:rsidR="004335FE" w:rsidRDefault="004335FE" w:rsidP="004335FE">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Si </w:t>
      </w:r>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oMath>
      <w:r>
        <w:rPr>
          <w:rFonts w:ascii="Verdana" w:eastAsia="Arial Unicode MS" w:hAnsi="Verdana" w:cs="Arial"/>
          <w:sz w:val="22"/>
          <w:szCs w:val="22"/>
        </w:rPr>
        <w:t xml:space="preserve"> es normal</w:t>
      </w:r>
    </w:p>
    <w:p w:rsidR="004335FE" w:rsidRPr="004335FE" w:rsidRDefault="004335FE" w:rsidP="004335FE">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=φ</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m:t>
          </m:r>
          <m:nary>
            <m:naryPr>
              <m:limLoc m:val="subSup"/>
              <m:ctrlPr>
                <w:rPr>
                  <w:rFonts w:ascii="Cambria Math" w:eastAsia="Arial Unicode MS" w:hAnsi="Cambria Math" w:cs="Arial"/>
                  <w:i/>
                  <w:sz w:val="22"/>
                  <w:szCs w:val="22"/>
                </w:rPr>
              </m:ctrlPr>
            </m:naryPr>
            <m:sub>
              <m:r>
                <w:rPr>
                  <w:rFonts w:ascii="Cambria Math" w:eastAsia="Arial Unicode MS" w:hAnsi="Cambria Math" w:cs="Arial"/>
                  <w:sz w:val="22"/>
                  <w:szCs w:val="22"/>
                </w:rPr>
                <m:t>-∞</m:t>
              </m:r>
            </m:sub>
            <m:sup>
              <m:r>
                <w:rPr>
                  <w:rFonts w:ascii="Cambria Math" w:eastAsia="Arial Unicode MS" w:hAnsi="Cambria Math" w:cs="Arial"/>
                  <w:sz w:val="22"/>
                  <w:szCs w:val="22"/>
                </w:rPr>
                <m:t>Z</m:t>
              </m:r>
            </m:sup>
            <m:e>
              <m:r>
                <w:rPr>
                  <w:rFonts w:ascii="Cambria Math" w:eastAsia="Arial Unicode MS" w:hAnsi="Cambria Math" w:cs="Arial"/>
                  <w:sz w:val="22"/>
                  <w:szCs w:val="22"/>
                </w:rPr>
                <m:t>φ</m:t>
              </m:r>
              <m:d>
                <m:dPr>
                  <m:ctrlPr>
                    <w:rPr>
                      <w:rFonts w:ascii="Cambria Math" w:eastAsia="Arial Unicode MS" w:hAnsi="Cambria Math" w:cs="Arial"/>
                      <w:i/>
                      <w:sz w:val="22"/>
                      <w:szCs w:val="22"/>
                    </w:rPr>
                  </m:ctrlPr>
                </m:dPr>
                <m:e>
                  <m:r>
                    <w:rPr>
                      <w:rFonts w:ascii="Cambria Math" w:eastAsia="Arial Unicode MS" w:hAnsi="Cambria Math" w:cs="Arial"/>
                      <w:sz w:val="22"/>
                      <w:szCs w:val="22"/>
                    </w:rPr>
                    <m:t>v</m:t>
                  </m:r>
                </m:e>
              </m:d>
              <m:r>
                <w:rPr>
                  <w:rFonts w:ascii="Cambria Math" w:eastAsia="Arial Unicode MS" w:hAnsi="Cambria Math" w:cs="Arial"/>
                  <w:sz w:val="22"/>
                  <w:szCs w:val="22"/>
                </w:rPr>
                <m:t>dv</m:t>
              </m:r>
            </m:e>
          </m:nary>
        </m:oMath>
      </m:oMathPara>
    </w:p>
    <w:p w:rsidR="004335FE" w:rsidRDefault="004335FE" w:rsidP="004335FE">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Donde </w:t>
      </w:r>
    </w:p>
    <w:p w:rsidR="004335FE" w:rsidRDefault="004335FE" w:rsidP="004335FE">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φ</m:t>
          </m:r>
          <m:d>
            <m:dPr>
              <m:ctrlPr>
                <w:rPr>
                  <w:rFonts w:ascii="Cambria Math" w:eastAsia="Arial Unicode MS" w:hAnsi="Cambria Math" w:cs="Arial"/>
                  <w:i/>
                  <w:sz w:val="22"/>
                  <w:szCs w:val="22"/>
                </w:rPr>
              </m:ctrlPr>
            </m:dPr>
            <m:e>
              <m:r>
                <w:rPr>
                  <w:rFonts w:ascii="Cambria Math" w:eastAsia="Arial Unicode MS" w:hAnsi="Cambria Math" w:cs="Arial"/>
                  <w:sz w:val="22"/>
                  <w:szCs w:val="22"/>
                </w:rPr>
                <m:t>v</m:t>
              </m:r>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ad>
                <m:radPr>
                  <m:degHide m:val="1"/>
                  <m:ctrlPr>
                    <w:rPr>
                      <w:rFonts w:ascii="Cambria Math" w:eastAsia="Arial Unicode MS" w:hAnsi="Cambria Math" w:cs="Arial"/>
                      <w:i/>
                      <w:sz w:val="22"/>
                      <w:szCs w:val="22"/>
                    </w:rPr>
                  </m:ctrlPr>
                </m:radPr>
                <m:deg/>
                <m:e>
                  <m:r>
                    <w:rPr>
                      <w:rFonts w:ascii="Cambria Math" w:eastAsia="Arial Unicode MS" w:hAnsi="Cambria Math" w:cs="Arial"/>
                      <w:sz w:val="22"/>
                      <w:szCs w:val="22"/>
                    </w:rPr>
                    <m:t>2π</m:t>
                  </m:r>
                </m:e>
              </m:rad>
            </m:den>
          </m:f>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f>
                <m:fPr>
                  <m:ctrlPr>
                    <w:rPr>
                      <w:rFonts w:ascii="Cambria Math" w:eastAsia="Arial Unicode MS" w:hAnsi="Cambria Math" w:cs="Arial"/>
                      <w:i/>
                      <w:sz w:val="22"/>
                      <w:szCs w:val="22"/>
                    </w:rPr>
                  </m:ctrlPr>
                </m:fPr>
                <m:num>
                  <m:r>
                    <w:rPr>
                      <w:rFonts w:ascii="Cambria Math" w:eastAsia="Arial Unicode MS" w:hAnsi="Cambria Math" w:cs="Arial"/>
                      <w:sz w:val="22"/>
                      <w:szCs w:val="22"/>
                    </w:rPr>
                    <m:t>-</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Z</m:t>
                      </m:r>
                    </m:e>
                    <m:sup>
                      <m:r>
                        <w:rPr>
                          <w:rFonts w:ascii="Cambria Math" w:eastAsia="Arial Unicode MS" w:hAnsi="Cambria Math" w:cs="Arial"/>
                          <w:sz w:val="22"/>
                          <w:szCs w:val="22"/>
                        </w:rPr>
                        <m:t>2</m:t>
                      </m:r>
                    </m:sup>
                  </m:sSup>
                </m:num>
                <m:den>
                  <m:r>
                    <w:rPr>
                      <w:rFonts w:ascii="Cambria Math" w:eastAsia="Arial Unicode MS" w:hAnsi="Cambria Math" w:cs="Arial"/>
                      <w:sz w:val="22"/>
                      <w:szCs w:val="22"/>
                    </w:rPr>
                    <m:t>2</m:t>
                  </m:r>
                </m:den>
              </m:f>
            </m:sup>
          </m:sSup>
          <m:r>
            <w:rPr>
              <w:rFonts w:ascii="Cambria Math" w:eastAsia="Arial Unicode MS" w:hAnsi="Cambria Math" w:cs="Arial"/>
              <w:sz w:val="22"/>
              <w:szCs w:val="22"/>
            </w:rPr>
            <m:t>~N</m:t>
          </m:r>
          <m:d>
            <m:dPr>
              <m:ctrlPr>
                <w:rPr>
                  <w:rFonts w:ascii="Cambria Math" w:eastAsia="Arial Unicode MS" w:hAnsi="Cambria Math" w:cs="Arial"/>
                  <w:i/>
                  <w:sz w:val="22"/>
                  <w:szCs w:val="22"/>
                </w:rPr>
              </m:ctrlPr>
            </m:dPr>
            <m:e>
              <m:r>
                <w:rPr>
                  <w:rFonts w:ascii="Cambria Math" w:eastAsia="Arial Unicode MS" w:hAnsi="Cambria Math" w:cs="Arial"/>
                  <w:sz w:val="22"/>
                  <w:szCs w:val="22"/>
                </w:rPr>
                <m:t>0,1</m:t>
              </m:r>
            </m:e>
          </m:d>
        </m:oMath>
      </m:oMathPara>
    </w:p>
    <w:p w:rsidR="004335FE" w:rsidRDefault="004335FE" w:rsidP="004335FE">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Se tiene el modelo </w:t>
      </w:r>
      <w:proofErr w:type="spellStart"/>
      <w:r>
        <w:rPr>
          <w:rFonts w:ascii="Verdana" w:eastAsia="Arial Unicode MS" w:hAnsi="Verdana" w:cs="Arial"/>
          <w:sz w:val="22"/>
          <w:szCs w:val="22"/>
        </w:rPr>
        <w:t>probit</w:t>
      </w:r>
      <w:proofErr w:type="spellEnd"/>
      <w:r>
        <w:rPr>
          <w:rFonts w:ascii="Verdana" w:eastAsia="Arial Unicode MS" w:hAnsi="Verdana" w:cs="Arial"/>
          <w:sz w:val="22"/>
          <w:szCs w:val="22"/>
        </w:rPr>
        <w:t>, cuya expresión será</w:t>
      </w:r>
    </w:p>
    <w:p w:rsidR="00C373EB" w:rsidRPr="00C373EB" w:rsidRDefault="004335FE" w:rsidP="004335FE">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Y=F</m:t>
          </m:r>
          <m:d>
            <m:dPr>
              <m:ctrlPr>
                <w:rPr>
                  <w:rFonts w:ascii="Cambria Math" w:eastAsia="Arial Unicode MS" w:hAnsi="Cambria Math" w:cs="Arial"/>
                  <w:i/>
                  <w:sz w:val="22"/>
                  <w:szCs w:val="22"/>
                </w:rPr>
              </m:ctrlPr>
            </m:dPr>
            <m:e>
              <m:r>
                <w:rPr>
                  <w:rFonts w:ascii="Cambria Math" w:eastAsia="Arial Unicode MS" w:hAnsi="Cambria Math" w:cs="Arial"/>
                  <w:sz w:val="22"/>
                  <w:szCs w:val="22"/>
                </w:rPr>
                <m:t>Z</m:t>
              </m:r>
            </m:e>
          </m:d>
          <m:r>
            <w:rPr>
              <w:rFonts w:ascii="Cambria Math" w:eastAsia="Arial Unicode MS" w:hAnsi="Cambria Math" w:cs="Arial"/>
              <w:sz w:val="22"/>
              <w:szCs w:val="22"/>
            </w:rPr>
            <m:t>=</m:t>
          </m:r>
          <m:nary>
            <m:naryPr>
              <m:limLoc m:val="subSup"/>
              <m:ctrlPr>
                <w:rPr>
                  <w:rFonts w:ascii="Cambria Math" w:eastAsia="Arial Unicode MS" w:hAnsi="Cambria Math" w:cs="Arial"/>
                  <w:i/>
                  <w:sz w:val="22"/>
                  <w:szCs w:val="22"/>
                </w:rPr>
              </m:ctrlPr>
            </m:naryPr>
            <m:sub>
              <m:r>
                <w:rPr>
                  <w:rFonts w:ascii="Cambria Math" w:eastAsia="Arial Unicode MS" w:hAnsi="Cambria Math" w:cs="Arial"/>
                  <w:sz w:val="22"/>
                  <w:szCs w:val="22"/>
                </w:rPr>
                <m:t>-∞</m:t>
              </m:r>
            </m:sub>
            <m:sup>
              <m:r>
                <w:rPr>
                  <w:rFonts w:ascii="Cambria Math" w:eastAsia="Arial Unicode MS" w:hAnsi="Cambria Math" w:cs="Arial"/>
                  <w:sz w:val="22"/>
                  <w:szCs w:val="22"/>
                </w:rPr>
                <m:t>Z</m:t>
              </m:r>
            </m:sup>
            <m:e>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ad>
                    <m:radPr>
                      <m:degHide m:val="1"/>
                      <m:ctrlPr>
                        <w:rPr>
                          <w:rFonts w:ascii="Cambria Math" w:eastAsia="Arial Unicode MS" w:hAnsi="Cambria Math" w:cs="Arial"/>
                          <w:i/>
                          <w:sz w:val="22"/>
                          <w:szCs w:val="22"/>
                        </w:rPr>
                      </m:ctrlPr>
                    </m:radPr>
                    <m:deg/>
                    <m:e>
                      <m:r>
                        <w:rPr>
                          <w:rFonts w:ascii="Cambria Math" w:eastAsia="Arial Unicode MS" w:hAnsi="Cambria Math" w:cs="Arial"/>
                          <w:sz w:val="22"/>
                          <w:szCs w:val="22"/>
                        </w:rPr>
                        <m:t>2π</m:t>
                      </m:r>
                    </m:e>
                  </m:rad>
                </m:den>
              </m:f>
            </m:e>
          </m:nary>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-Z</m:t>
                      </m:r>
                    </m:e>
                    <m:sup>
                      <m:r>
                        <w:rPr>
                          <w:rFonts w:ascii="Cambria Math" w:eastAsia="Arial Unicode MS" w:hAnsi="Cambria Math" w:cs="Arial"/>
                          <w:sz w:val="22"/>
                          <w:szCs w:val="22"/>
                        </w:rPr>
                        <m:t>2</m:t>
                      </m:r>
                    </m:sup>
                  </m:sSup>
                </m:num>
                <m:den>
                  <m:r>
                    <w:rPr>
                      <w:rFonts w:ascii="Cambria Math" w:eastAsia="Arial Unicode MS" w:hAnsi="Cambria Math" w:cs="Arial"/>
                      <w:sz w:val="22"/>
                      <w:szCs w:val="22"/>
                    </w:rPr>
                    <m:t>2</m:t>
                  </m:r>
                </m:den>
              </m:f>
            </m:sup>
          </m:sSup>
          <m:r>
            <w:rPr>
              <w:rFonts w:ascii="Cambria Math" w:eastAsia="Arial Unicode MS" w:hAnsi="Cambria Math" w:cs="Arial"/>
              <w:sz w:val="22"/>
              <w:szCs w:val="22"/>
            </w:rPr>
            <m:t>dz=F</m:t>
          </m:r>
          <m:d>
            <m:dPr>
              <m:ctrlPr>
                <w:rPr>
                  <w:rFonts w:ascii="Cambria Math" w:eastAsia="Arial Unicode MS" w:hAnsi="Cambria Math" w:cs="Arial"/>
                  <w:i/>
                  <w:sz w:val="22"/>
                  <w:szCs w:val="22"/>
                </w:rPr>
              </m:ctrlPr>
            </m:dPr>
            <m:e>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e>
          </m:d>
        </m:oMath>
      </m:oMathPara>
    </w:p>
    <w:p w:rsidR="004335FE" w:rsidRPr="00C373EB" w:rsidRDefault="004335FE" w:rsidP="004335FE">
      <w:pPr>
        <w:pStyle w:val="Textosinformato"/>
        <w:spacing w:before="240" w:after="120"/>
        <w:jc w:val="both"/>
        <w:rPr>
          <w:rFonts w:ascii="Verdana" w:eastAsia="Arial Unicode MS" w:hAnsi="Verdana" w:cs="Arial"/>
          <w:sz w:val="22"/>
          <w:szCs w:val="22"/>
        </w:rPr>
      </w:pPr>
      <m:oMathPara>
        <m:oMath>
          <m:r>
            <w:rPr>
              <w:rFonts w:ascii="Cambria Math" w:eastAsia="Arial Unicode MS" w:hAnsi="Cambria Math" w:cs="Arial"/>
              <w:sz w:val="22"/>
              <w:szCs w:val="22"/>
            </w:rPr>
            <m:t>=</m:t>
          </m:r>
          <m:nary>
            <m:naryPr>
              <m:limLoc m:val="subSup"/>
              <m:ctrlPr>
                <w:rPr>
                  <w:rFonts w:ascii="Cambria Math" w:eastAsia="Arial Unicode MS" w:hAnsi="Cambria Math" w:cs="Arial"/>
                  <w:i/>
                  <w:sz w:val="22"/>
                  <w:szCs w:val="22"/>
                </w:rPr>
              </m:ctrlPr>
            </m:naryPr>
            <m:sub>
              <m:r>
                <w:rPr>
                  <w:rFonts w:ascii="Cambria Math" w:eastAsia="Arial Unicode MS" w:hAnsi="Cambria Math" w:cs="Arial"/>
                  <w:sz w:val="22"/>
                  <w:szCs w:val="22"/>
                </w:rPr>
                <m:t>-∞</m:t>
              </m:r>
            </m:sub>
            <m:sup>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sup>
            <m:e>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ad>
                    <m:radPr>
                      <m:degHide m:val="1"/>
                      <m:ctrlPr>
                        <w:rPr>
                          <w:rFonts w:ascii="Cambria Math" w:eastAsia="Arial Unicode MS" w:hAnsi="Cambria Math" w:cs="Arial"/>
                          <w:i/>
                          <w:sz w:val="22"/>
                          <w:szCs w:val="22"/>
                        </w:rPr>
                      </m:ctrlPr>
                    </m:radPr>
                    <m:deg/>
                    <m:e>
                      <m:r>
                        <w:rPr>
                          <w:rFonts w:ascii="Cambria Math" w:eastAsia="Arial Unicode MS" w:hAnsi="Cambria Math" w:cs="Arial"/>
                          <w:sz w:val="22"/>
                          <w:szCs w:val="22"/>
                        </w:rPr>
                        <m:t>2π</m:t>
                      </m:r>
                    </m:e>
                  </m:rad>
                </m:den>
              </m:f>
            </m:e>
          </m:nary>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-Z</m:t>
                      </m:r>
                    </m:e>
                    <m:sup>
                      <m:r>
                        <w:rPr>
                          <w:rFonts w:ascii="Cambria Math" w:eastAsia="Arial Unicode MS" w:hAnsi="Cambria Math" w:cs="Arial"/>
                          <w:sz w:val="22"/>
                          <w:szCs w:val="22"/>
                        </w:rPr>
                        <m:t>2</m:t>
                      </m:r>
                    </m:sup>
                  </m:sSup>
                </m:num>
                <m:den>
                  <m:r>
                    <w:rPr>
                      <w:rFonts w:ascii="Cambria Math" w:eastAsia="Arial Unicode MS" w:hAnsi="Cambria Math" w:cs="Arial"/>
                      <w:sz w:val="22"/>
                      <w:szCs w:val="22"/>
                    </w:rPr>
                    <m:t>2</m:t>
                  </m:r>
                </m:den>
              </m:f>
            </m:sup>
          </m:sSup>
          <m:r>
            <w:rPr>
              <w:rFonts w:ascii="Cambria Math" w:eastAsia="Arial Unicode MS" w:hAnsi="Cambria Math" w:cs="Arial"/>
              <w:sz w:val="22"/>
              <w:szCs w:val="22"/>
            </w:rPr>
            <m:t>dz</m:t>
          </m:r>
        </m:oMath>
      </m:oMathPara>
    </w:p>
    <w:p w:rsidR="00C373EB" w:rsidRDefault="00C373EB" w:rsidP="004335FE">
      <w:pPr>
        <w:pStyle w:val="Textosinformato"/>
        <w:spacing w:before="240" w:after="120"/>
        <w:jc w:val="both"/>
        <w:rPr>
          <w:rFonts w:ascii="Verdana" w:eastAsia="Arial Unicode MS" w:hAnsi="Verdana" w:cs="Arial"/>
          <w:sz w:val="22"/>
          <w:szCs w:val="22"/>
        </w:rPr>
      </w:pPr>
    </w:p>
    <w:p w:rsidR="00A67900" w:rsidRPr="006043C9" w:rsidRDefault="00A67900" w:rsidP="00A87FCB">
      <w:pPr>
        <w:pStyle w:val="Textosinformato"/>
        <w:spacing w:before="240" w:after="120"/>
        <w:jc w:val="both"/>
        <w:rPr>
          <w:rFonts w:ascii="Verdana" w:eastAsia="Arial Unicode MS" w:hAnsi="Verdana" w:cs="Arial"/>
          <w:sz w:val="22"/>
          <w:szCs w:val="22"/>
        </w:rPr>
      </w:pPr>
    </w:p>
    <w:p w:rsidR="00873701" w:rsidRDefault="00A87FCB">
      <w:pPr>
        <w:pStyle w:val="Ttulo4"/>
        <w:spacing w:before="240" w:after="240" w:line="240" w:lineRule="auto"/>
        <w:jc w:val="left"/>
        <w:rPr>
          <w:rFonts w:ascii="Verdana" w:eastAsia="Batang" w:hAnsi="Verdana"/>
          <w:bCs/>
          <w:snapToGrid/>
          <w:sz w:val="22"/>
          <w:szCs w:val="24"/>
        </w:rPr>
      </w:pPr>
      <w:bookmarkStart w:id="9" w:name="_Toc301776372"/>
      <w:r>
        <w:rPr>
          <w:rFonts w:ascii="Verdana" w:eastAsia="Batang" w:hAnsi="Verdana"/>
          <w:bCs/>
          <w:snapToGrid/>
          <w:sz w:val="22"/>
          <w:szCs w:val="24"/>
        </w:rPr>
        <w:t xml:space="preserve">19.4 </w:t>
      </w:r>
      <w:r w:rsidR="00C373EB">
        <w:rPr>
          <w:rFonts w:ascii="Verdana" w:eastAsia="Batang" w:hAnsi="Verdana"/>
          <w:bCs/>
          <w:snapToGrid/>
          <w:sz w:val="22"/>
          <w:szCs w:val="24"/>
        </w:rPr>
        <w:t xml:space="preserve">Modelo </w:t>
      </w:r>
      <w:proofErr w:type="spellStart"/>
      <w:r w:rsidR="00873701">
        <w:rPr>
          <w:rFonts w:ascii="Verdana" w:eastAsia="Batang" w:hAnsi="Verdana"/>
          <w:bCs/>
          <w:snapToGrid/>
          <w:sz w:val="22"/>
          <w:szCs w:val="24"/>
        </w:rPr>
        <w:t>Logit</w:t>
      </w:r>
      <w:bookmarkEnd w:id="9"/>
      <w:proofErr w:type="spellEnd"/>
    </w:p>
    <w:p w:rsidR="00C373EB" w:rsidRDefault="00C373EB">
      <w:pPr>
        <w:pStyle w:val="Textoindependiente"/>
        <w:spacing w:before="240" w:after="120"/>
        <w:rPr>
          <w:rFonts w:ascii="Verdana" w:hAnsi="Verdana"/>
          <w:bCs/>
          <w:sz w:val="22"/>
        </w:rPr>
      </w:pPr>
      <w:r>
        <w:rPr>
          <w:rFonts w:ascii="Verdana" w:hAnsi="Verdana"/>
          <w:bCs/>
          <w:sz w:val="22"/>
        </w:rPr>
        <w:t xml:space="preserve">El modelo </w:t>
      </w:r>
      <w:proofErr w:type="spellStart"/>
      <w:r>
        <w:rPr>
          <w:rFonts w:ascii="Verdana" w:hAnsi="Verdana"/>
          <w:bCs/>
          <w:sz w:val="22"/>
        </w:rPr>
        <w:t>logit</w:t>
      </w:r>
      <w:proofErr w:type="spellEnd"/>
      <w:r>
        <w:rPr>
          <w:rFonts w:ascii="Verdana" w:hAnsi="Verdana"/>
          <w:bCs/>
          <w:sz w:val="22"/>
        </w:rPr>
        <w:t xml:space="preserve"> supone  que una variable dependiente </w:t>
      </w:r>
      <m:oMath>
        <m:r>
          <w:rPr>
            <w:rFonts w:ascii="Cambria Math" w:hAnsi="Cambria Math"/>
            <w:sz w:val="22"/>
          </w:rPr>
          <m:t>Y=1</m:t>
        </m:r>
      </m:oMath>
      <w:r>
        <w:rPr>
          <w:rFonts w:ascii="Verdana" w:hAnsi="Verdana"/>
          <w:bCs/>
          <w:sz w:val="22"/>
        </w:rPr>
        <w:t xml:space="preserve">, </w:t>
      </w:r>
    </w:p>
    <w:p w:rsidR="00C373EB" w:rsidRDefault="00DE1BFD">
      <w:pPr>
        <w:pStyle w:val="Textoindependiente"/>
        <w:spacing w:before="240" w:after="120"/>
        <w:rPr>
          <w:rFonts w:ascii="Verdana" w:hAnsi="Verdana"/>
          <w:bCs/>
          <w:sz w:val="22"/>
        </w:rPr>
      </w:pPr>
      <m:oMathPara>
        <m:oMath>
          <m:sSubSup>
            <m:sSubSupPr>
              <m:ctrlPr>
                <w:rPr>
                  <w:rFonts w:ascii="Cambria Math" w:eastAsia="Arial Unicode MS" w:hAnsi="Cambria Math" w:cs="Arial"/>
                  <w:i/>
                  <w:sz w:val="22"/>
                  <w:szCs w:val="22"/>
                </w:rPr>
              </m:ctrlPr>
            </m:sSubSupPr>
            <m:e>
              <m:r>
                <w:rPr>
                  <w:rFonts w:ascii="Cambria Math" w:eastAsia="Arial Unicode MS" w:hAnsi="Cambria Math" w:cs="Arial"/>
                  <w:sz w:val="22"/>
                  <w:szCs w:val="22"/>
                </w:rPr>
                <m:t>Y</m:t>
              </m:r>
            </m:e>
            <m:sub>
              <m:r>
                <w:rPr>
                  <w:rFonts w:ascii="Cambria Math" w:eastAsia="Arial Unicode MS" w:hAnsi="Cambria Math" w:cs="Arial"/>
                  <w:sz w:val="22"/>
                  <w:szCs w:val="22"/>
                </w:rPr>
                <m:t>i</m:t>
              </m:r>
            </m:sub>
            <m:sup>
              <m:r>
                <w:rPr>
                  <w:rFonts w:ascii="Cambria Math" w:eastAsia="Arial Unicode MS" w:hAnsi="Cambria Math" w:cs="Arial"/>
                  <w:sz w:val="22"/>
                  <w:szCs w:val="22"/>
                </w:rPr>
                <m:t>*</m:t>
              </m:r>
            </m:sup>
          </m:sSubSup>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oMath>
      </m:oMathPara>
    </w:p>
    <w:p w:rsidR="00C373EB" w:rsidRDefault="00C373EB">
      <w:pPr>
        <w:pStyle w:val="Textoindependiente"/>
        <w:spacing w:before="240" w:after="120"/>
        <w:rPr>
          <w:rFonts w:ascii="Verdana" w:hAnsi="Verdana"/>
          <w:sz w:val="22"/>
          <w:szCs w:val="22"/>
        </w:rPr>
      </w:pPr>
      <w:r>
        <w:rPr>
          <w:rFonts w:ascii="Verdana" w:hAnsi="Verdana"/>
          <w:bCs/>
          <w:sz w:val="22"/>
        </w:rPr>
        <w:t xml:space="preserve">Donde se tiene una variable latente </w:t>
      </w:r>
      <m:oMath>
        <m:sSup>
          <m:sSupPr>
            <m:ctrlPr>
              <w:rPr>
                <w:rFonts w:ascii="Cambria Math" w:hAnsi="Cambria Math"/>
                <w:bCs/>
                <w:i/>
                <w:sz w:val="22"/>
              </w:rPr>
            </m:ctrlPr>
          </m:sSupPr>
          <m:e>
            <m:r>
              <w:rPr>
                <w:rFonts w:ascii="Cambria Math" w:hAnsi="Cambria Math"/>
                <w:sz w:val="22"/>
              </w:rPr>
              <m:t>Y</m:t>
            </m:r>
          </m:e>
          <m:sup>
            <m:r>
              <w:rPr>
                <w:rFonts w:ascii="Cambria Math" w:hAnsi="Cambria Math"/>
                <w:sz w:val="22"/>
              </w:rPr>
              <m:t>*</m:t>
            </m:r>
          </m:sup>
        </m:sSup>
        <m:r>
          <w:rPr>
            <w:rFonts w:ascii="Cambria Math" w:hAnsi="Cambria Math"/>
            <w:sz w:val="22"/>
          </w:rPr>
          <m:t>&gt;0</m:t>
        </m:r>
      </m:oMath>
      <w:r>
        <w:rPr>
          <w:rFonts w:ascii="Verdana" w:hAnsi="Verdana"/>
          <w:bCs/>
          <w:sz w:val="22"/>
        </w:rPr>
        <w:t xml:space="preserve">, y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ε</m:t>
            </m:r>
          </m:e>
          <m:sub>
            <m:r>
              <w:rPr>
                <w:rFonts w:ascii="Cambria Math" w:eastAsia="Arial Unicode MS" w:hAnsi="Cambria Math" w:cs="Arial"/>
                <w:sz w:val="22"/>
                <w:szCs w:val="22"/>
              </w:rPr>
              <m:t>i</m:t>
            </m:r>
          </m:sub>
        </m:sSub>
      </m:oMath>
      <w:r>
        <w:rPr>
          <w:rFonts w:ascii="Verdana" w:hAnsi="Verdana"/>
          <w:sz w:val="22"/>
          <w:szCs w:val="22"/>
        </w:rPr>
        <w:t xml:space="preserve"> se distribuye como una logística</w:t>
      </w:r>
      <w:r w:rsidR="006D61BC">
        <w:rPr>
          <w:rFonts w:ascii="Verdana" w:hAnsi="Verdana"/>
          <w:sz w:val="22"/>
          <w:szCs w:val="22"/>
        </w:rPr>
        <w:t>.</w:t>
      </w:r>
    </w:p>
    <w:p w:rsidR="006D61BC" w:rsidRDefault="006D61BC">
      <w:pPr>
        <w:pStyle w:val="Textoindependiente"/>
        <w:spacing w:before="240" w:after="120"/>
        <w:rPr>
          <w:rFonts w:ascii="Verdana" w:hAnsi="Verdana"/>
          <w:bCs/>
          <w:sz w:val="22"/>
        </w:rPr>
      </w:pPr>
      <w:r>
        <w:rPr>
          <w:rFonts w:ascii="Verdana" w:hAnsi="Verdana"/>
          <w:sz w:val="22"/>
          <w:szCs w:val="22"/>
        </w:rPr>
        <w:t xml:space="preserve">Denominando </w:t>
      </w:r>
      <m:oMath>
        <m:r>
          <w:rPr>
            <w:rFonts w:ascii="Cambria Math" w:eastAsia="Arial Unicode MS" w:hAnsi="Cambria Math" w:cs="Arial"/>
            <w:sz w:val="22"/>
            <w:szCs w:val="22"/>
          </w:rPr>
          <m:t>Z=</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m:t>
            </m:r>
          </m:sub>
        </m:sSub>
      </m:oMath>
    </w:p>
    <w:p w:rsidR="00C373EB" w:rsidRDefault="00B32B37">
      <w:pPr>
        <w:pStyle w:val="Textoindependiente"/>
        <w:spacing w:before="240" w:after="120"/>
        <w:rPr>
          <w:rFonts w:ascii="Verdana" w:hAnsi="Verdana"/>
          <w:bCs/>
          <w:sz w:val="22"/>
        </w:rPr>
      </w:pPr>
      <m:oMathPara>
        <m:oMath>
          <m:r>
            <w:rPr>
              <w:rFonts w:ascii="Cambria Math" w:eastAsia="Arial Unicode MS" w:hAnsi="Cambria Math" w:cs="Arial"/>
              <w:sz w:val="22"/>
              <w:szCs w:val="22"/>
            </w:rPr>
            <m:t>P</m:t>
          </m:r>
          <m:d>
            <m:dPr>
              <m:ctrlPr>
                <w:rPr>
                  <w:rFonts w:ascii="Cambria Math" w:eastAsia="Arial Unicode MS" w:hAnsi="Cambria Math" w:cs="Arial"/>
                  <w:i/>
                  <w:sz w:val="22"/>
                  <w:szCs w:val="22"/>
                </w:rPr>
              </m:ctrlPr>
            </m:dPr>
            <m:e>
              <m:f>
                <m:fPr>
                  <m:type m:val="lin"/>
                  <m:ctrlPr>
                    <w:rPr>
                      <w:rFonts w:ascii="Cambria Math" w:eastAsia="Arial Unicode MS" w:hAnsi="Cambria Math" w:cs="Arial"/>
                      <w:i/>
                      <w:sz w:val="22"/>
                      <w:szCs w:val="22"/>
                    </w:rPr>
                  </m:ctrlPr>
                </m:fPr>
                <m:num>
                  <m:r>
                    <w:rPr>
                      <w:rFonts w:ascii="Cambria Math" w:eastAsia="Arial Unicode MS" w:hAnsi="Cambria Math" w:cs="Arial"/>
                      <w:sz w:val="22"/>
                      <w:szCs w:val="22"/>
                    </w:rPr>
                    <m:t>Y=1</m:t>
                  </m:r>
                </m:num>
                <m:den>
                  <m:r>
                    <w:rPr>
                      <w:rFonts w:ascii="Cambria Math" w:eastAsia="Arial Unicode MS" w:hAnsi="Cambria Math" w:cs="Arial"/>
                      <w:sz w:val="22"/>
                      <w:szCs w:val="22"/>
                    </w:rPr>
                    <m:t>X</m:t>
                  </m:r>
                </m:den>
              </m:f>
            </m:e>
          </m:d>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r>
            <w:rPr>
              <w:rFonts w:ascii="Cambria Math" w:eastAsia="Arial Unicode MS" w:hAnsi="Cambria Math" w:cs="Arial"/>
              <w:sz w:val="22"/>
              <w:szCs w:val="22"/>
            </w:rPr>
            <m:t xml:space="preserve">                    (1)</m:t>
          </m:r>
        </m:oMath>
      </m:oMathPara>
    </w:p>
    <w:p w:rsidR="00B32B37" w:rsidRDefault="00B32B37">
      <w:pPr>
        <w:pStyle w:val="Textoindependiente"/>
        <w:spacing w:before="240" w:after="120"/>
        <w:rPr>
          <w:rFonts w:ascii="Verdana" w:hAnsi="Verdana"/>
          <w:bCs/>
          <w:sz w:val="22"/>
        </w:rPr>
      </w:pPr>
      <w:r>
        <w:rPr>
          <w:rFonts w:ascii="Verdana" w:hAnsi="Verdana"/>
          <w:bCs/>
          <w:sz w:val="22"/>
        </w:rPr>
        <w:t>Donde X son las variables explicativas e Y las variables dicótomas; si Y=1 significa que el evento ocurre, si Y=0 el evento no ocurre.</w:t>
      </w:r>
    </w:p>
    <w:p w:rsidR="00B32B37" w:rsidRDefault="00DE1BFD">
      <w:pPr>
        <w:pStyle w:val="Textoindependiente"/>
        <w:spacing w:before="240" w:after="120"/>
        <w:rPr>
          <w:rFonts w:ascii="Verdana" w:hAnsi="Verdana"/>
          <w:bCs/>
          <w:sz w:val="22"/>
        </w:rPr>
      </w:pPr>
      <m:oMath>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oMath>
      <w:r w:rsidR="00B32B37">
        <w:rPr>
          <w:rFonts w:ascii="Verdana" w:hAnsi="Verdana"/>
          <w:sz w:val="22"/>
          <w:szCs w:val="22"/>
        </w:rPr>
        <w:t xml:space="preserve"> </w:t>
      </w:r>
      <w:proofErr w:type="gramStart"/>
      <w:r w:rsidR="00B32B37">
        <w:rPr>
          <w:rFonts w:ascii="Verdana" w:hAnsi="Verdana"/>
          <w:sz w:val="22"/>
          <w:szCs w:val="22"/>
        </w:rPr>
        <w:t>es</w:t>
      </w:r>
      <w:proofErr w:type="gramEnd"/>
      <w:r w:rsidR="00B32B37">
        <w:rPr>
          <w:rFonts w:ascii="Verdana" w:hAnsi="Verdana"/>
          <w:sz w:val="22"/>
          <w:szCs w:val="22"/>
        </w:rPr>
        <w:t xml:space="preserve"> la probabilidad de que el evento se presente</w:t>
      </w:r>
      <w:r w:rsidR="00B32B37">
        <w:rPr>
          <w:rFonts w:ascii="Verdana" w:hAnsi="Verdana"/>
          <w:bCs/>
          <w:sz w:val="22"/>
        </w:rPr>
        <w:t xml:space="preserve"> se lo conoce como función de distribución logística acumulativa</w:t>
      </w:r>
    </w:p>
    <w:p w:rsidR="00564C78" w:rsidRDefault="00564C78">
      <w:pPr>
        <w:pStyle w:val="Textoindependiente"/>
        <w:spacing w:before="240" w:after="120"/>
        <w:rPr>
          <w:rFonts w:ascii="Verdana" w:hAnsi="Verdana"/>
          <w:bCs/>
          <w:sz w:val="22"/>
        </w:rPr>
      </w:pPr>
      <w:r>
        <w:rPr>
          <w:rFonts w:ascii="Verdana" w:hAnsi="Verdana"/>
          <w:bCs/>
          <w:sz w:val="22"/>
        </w:rPr>
        <w:t xml:space="preserve">Si </w:t>
      </w:r>
      <m:oMath>
        <m:r>
          <w:rPr>
            <w:rFonts w:ascii="Cambria Math" w:hAnsi="Cambria Math"/>
            <w:sz w:val="22"/>
          </w:rPr>
          <m:t>-∞&lt;</m:t>
        </m:r>
        <m:r>
          <w:rPr>
            <w:rFonts w:ascii="Cambria Math" w:eastAsia="Arial Unicode MS" w:hAnsi="Cambria Math" w:cs="Arial"/>
            <w:sz w:val="22"/>
            <w:szCs w:val="22"/>
          </w:rPr>
          <m:t>Z&lt;∞</m:t>
        </m:r>
      </m:oMath>
      <w:r>
        <w:rPr>
          <w:rFonts w:ascii="Verdana" w:hAnsi="Verdana"/>
          <w:sz w:val="22"/>
          <w:szCs w:val="22"/>
        </w:rPr>
        <w:t xml:space="preserve">, la </w:t>
      </w:r>
      <m:oMath>
        <m:r>
          <w:rPr>
            <w:rFonts w:ascii="Cambria Math" w:hAnsi="Cambria Math"/>
            <w:sz w:val="22"/>
            <w:szCs w:val="22"/>
          </w:rPr>
          <m:t>0</m:t>
        </m:r>
        <m:r>
          <w:rPr>
            <w:rFonts w:ascii="Cambria Math" w:hAnsi="Cambria Math"/>
            <w:sz w:val="22"/>
          </w:rPr>
          <m:t>&lt;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r>
          <w:rPr>
            <w:rFonts w:ascii="Cambria Math" w:eastAsia="Arial Unicode MS" w:hAnsi="Cambria Math" w:cs="Arial"/>
            <w:sz w:val="22"/>
            <w:szCs w:val="22"/>
          </w:rPr>
          <m:t>&lt;1</m:t>
        </m:r>
      </m:oMath>
    </w:p>
    <w:p w:rsidR="00564C78" w:rsidRDefault="00564C78" w:rsidP="00564C78">
      <w:pPr>
        <w:pStyle w:val="Textoindependiente"/>
        <w:spacing w:before="240" w:after="120"/>
        <w:rPr>
          <w:rFonts w:ascii="Verdana" w:hAnsi="Verdana"/>
          <w:bCs/>
          <w:sz w:val="22"/>
        </w:rPr>
      </w:pPr>
      <w:r>
        <w:rPr>
          <w:rFonts w:ascii="Verdana" w:hAnsi="Verdana"/>
          <w:bCs/>
          <w:sz w:val="22"/>
        </w:rPr>
        <w:t xml:space="preserve">Cuando </w:t>
      </w:r>
      <m:oMath>
        <m:r>
          <w:rPr>
            <w:rFonts w:ascii="Cambria Math" w:eastAsia="Arial Unicode MS" w:hAnsi="Cambria Math" w:cs="Arial"/>
            <w:sz w:val="22"/>
            <w:szCs w:val="22"/>
          </w:rPr>
          <m:t>Z→∞</m:t>
        </m:r>
      </m:oMath>
      <w:r>
        <w:rPr>
          <w:rFonts w:ascii="Verdana" w:hAnsi="Verdana"/>
          <w:sz w:val="22"/>
          <w:szCs w:val="22"/>
        </w:rPr>
        <w:t xml:space="preserve">, </w:t>
      </w:r>
      <m:oMath>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r>
          <w:rPr>
            <w:rFonts w:ascii="Cambria Math" w:eastAsia="Arial Unicode MS" w:hAnsi="Cambria Math" w:cs="Arial"/>
            <w:sz w:val="22"/>
            <w:szCs w:val="22"/>
          </w:rPr>
          <m:t>→0</m:t>
        </m:r>
      </m:oMath>
      <w:r>
        <w:rPr>
          <w:rFonts w:ascii="Verdana" w:hAnsi="Verdana"/>
          <w:sz w:val="22"/>
          <w:szCs w:val="22"/>
        </w:rPr>
        <w:t xml:space="preserve"> y c</w:t>
      </w:r>
      <w:r>
        <w:rPr>
          <w:rFonts w:ascii="Verdana" w:hAnsi="Verdana"/>
          <w:bCs/>
          <w:sz w:val="22"/>
        </w:rPr>
        <w:t xml:space="preserve">uando </w:t>
      </w:r>
      <m:oMath>
        <m:r>
          <w:rPr>
            <w:rFonts w:ascii="Cambria Math" w:eastAsia="Arial Unicode MS" w:hAnsi="Cambria Math" w:cs="Arial"/>
            <w:sz w:val="22"/>
            <w:szCs w:val="22"/>
          </w:rPr>
          <m:t>Z→-∞</m:t>
        </m:r>
      </m:oMath>
      <w:r>
        <w:rPr>
          <w:rFonts w:ascii="Verdana" w:hAnsi="Verdana"/>
          <w:sz w:val="22"/>
          <w:szCs w:val="22"/>
        </w:rPr>
        <w:t xml:space="preserve">, </w:t>
      </w:r>
      <m:oMath>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r>
          <w:rPr>
            <w:rFonts w:ascii="Cambria Math" w:eastAsia="Arial Unicode MS" w:hAnsi="Cambria Math" w:cs="Arial"/>
            <w:sz w:val="22"/>
            <w:szCs w:val="22"/>
          </w:rPr>
          <m:t>→∞</m:t>
        </m:r>
        <m:r>
          <w:rPr>
            <w:rStyle w:val="Refdenotaalpie"/>
            <w:rFonts w:ascii="Cambria Math" w:eastAsia="Arial Unicode MS" w:hAnsi="Cambria Math" w:cs="Arial"/>
            <w:i/>
            <w:sz w:val="22"/>
            <w:szCs w:val="22"/>
          </w:rPr>
          <w:footnoteReference w:id="2"/>
        </m:r>
      </m:oMath>
    </w:p>
    <w:p w:rsidR="00B32B37" w:rsidRDefault="00DE1BFD">
      <w:pPr>
        <w:pStyle w:val="Textoindependiente"/>
        <w:spacing w:before="240" w:after="120"/>
        <w:rPr>
          <w:rFonts w:ascii="Verdana" w:hAnsi="Verdana"/>
          <w:sz w:val="22"/>
          <w:szCs w:val="22"/>
        </w:rPr>
      </w:pP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oMath>
      <w:r w:rsidR="00564C78">
        <w:rPr>
          <w:rFonts w:ascii="Verdana" w:hAnsi="Verdana"/>
          <w:sz w:val="22"/>
          <w:szCs w:val="22"/>
        </w:rPr>
        <w:t xml:space="preserve"> </w:t>
      </w:r>
      <w:proofErr w:type="gramStart"/>
      <w:r w:rsidR="00564C78">
        <w:rPr>
          <w:rFonts w:ascii="Verdana" w:hAnsi="Verdana"/>
          <w:sz w:val="22"/>
          <w:szCs w:val="22"/>
        </w:rPr>
        <w:t>no</w:t>
      </w:r>
      <w:proofErr w:type="gramEnd"/>
      <w:r w:rsidR="00564C78">
        <w:rPr>
          <w:rFonts w:ascii="Verdana" w:hAnsi="Verdana"/>
          <w:sz w:val="22"/>
          <w:szCs w:val="22"/>
        </w:rPr>
        <w:t xml:space="preserve"> se relaciona linealmente con X por lo que se satisfacen los requerimientos expuestos anteriormente.</w:t>
      </w:r>
    </w:p>
    <w:p w:rsidR="00564C78" w:rsidRDefault="00564C78">
      <w:pPr>
        <w:pStyle w:val="Textoindependiente"/>
        <w:spacing w:before="240" w:after="120"/>
        <w:rPr>
          <w:rFonts w:ascii="Verdana" w:hAnsi="Verdana"/>
          <w:sz w:val="22"/>
          <w:szCs w:val="22"/>
        </w:rPr>
      </w:pPr>
      <w:r>
        <w:rPr>
          <w:rFonts w:ascii="Verdana" w:hAnsi="Verdana"/>
          <w:sz w:val="22"/>
          <w:szCs w:val="22"/>
        </w:rPr>
        <w:t>Esta función se comporta diferente al modelo lineal de probabilidad</w:t>
      </w:r>
    </w:p>
    <w:p w:rsidR="00564C78" w:rsidRDefault="00564C78">
      <w:pPr>
        <w:pStyle w:val="Textoindependiente"/>
        <w:spacing w:before="240" w:after="120"/>
        <w:rPr>
          <w:rFonts w:ascii="Verdana" w:hAnsi="Verdana"/>
          <w:bCs/>
          <w:sz w:val="22"/>
        </w:rPr>
      </w:pPr>
      <w:r>
        <w:rPr>
          <w:rFonts w:ascii="Verdana" w:hAnsi="Verdana"/>
          <w:sz w:val="22"/>
          <w:szCs w:val="22"/>
        </w:rPr>
        <w:t xml:space="preserve">Si el evento se presenta </w:t>
      </w:r>
    </w:p>
    <w:p w:rsidR="00B32B37" w:rsidRDefault="00DE1BFD">
      <w:pPr>
        <w:pStyle w:val="Textoindependiente"/>
        <w:spacing w:before="240" w:after="120"/>
        <w:rPr>
          <w:rFonts w:ascii="Verdana" w:hAnsi="Verdana"/>
          <w:bCs/>
          <w:sz w:val="22"/>
        </w:rPr>
      </w:pPr>
      <m:oMathPara>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oMath>
      </m:oMathPara>
    </w:p>
    <w:p w:rsidR="00564C78" w:rsidRDefault="00564C78">
      <w:pPr>
        <w:pStyle w:val="Textoindependiente"/>
        <w:spacing w:before="240" w:after="120"/>
        <w:rPr>
          <w:rFonts w:ascii="Verdana" w:hAnsi="Verdana"/>
          <w:bCs/>
          <w:sz w:val="22"/>
        </w:rPr>
      </w:pPr>
      <w:r>
        <w:rPr>
          <w:rFonts w:ascii="Verdana" w:hAnsi="Verdana"/>
          <w:bCs/>
          <w:sz w:val="22"/>
        </w:rPr>
        <w:t>Si no se presenta</w:t>
      </w:r>
    </w:p>
    <w:p w:rsidR="00564C78" w:rsidRDefault="00DE1BFD" w:rsidP="00564C78">
      <w:pPr>
        <w:pStyle w:val="Textoindependiente"/>
        <w:spacing w:before="240" w:after="120"/>
        <w:rPr>
          <w:rFonts w:ascii="Verdana" w:hAnsi="Verdana"/>
          <w:bCs/>
          <w:sz w:val="22"/>
        </w:rPr>
      </w:pPr>
      <m:oMathPara>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1-P</m:t>
              </m:r>
            </m:e>
            <m:sub>
              <m:r>
                <w:rPr>
                  <w:rFonts w:ascii="Cambria Math" w:eastAsia="Arial Unicode MS" w:hAnsi="Cambria Math" w:cs="Arial"/>
                  <w:sz w:val="22"/>
                  <w:szCs w:val="22"/>
                </w:rPr>
                <m:t>i</m:t>
              </m:r>
            </m:sub>
          </m:sSub>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oMath>
      </m:oMathPara>
    </w:p>
    <w:p w:rsidR="00564C78" w:rsidRDefault="00564C78">
      <w:pPr>
        <w:pStyle w:val="Textoindependiente"/>
        <w:spacing w:before="240" w:after="120"/>
        <w:rPr>
          <w:rFonts w:ascii="Verdana" w:hAnsi="Verdana"/>
          <w:bCs/>
          <w:sz w:val="22"/>
        </w:rPr>
      </w:pPr>
      <w:r>
        <w:rPr>
          <w:rFonts w:ascii="Verdana" w:hAnsi="Verdana"/>
          <w:bCs/>
          <w:sz w:val="22"/>
        </w:rPr>
        <w:t xml:space="preserve">La razón de probabilidades a favor del evento bajo estudio es </w:t>
      </w:r>
    </w:p>
    <w:p w:rsidR="00564C78" w:rsidRDefault="00DE1BFD" w:rsidP="00564C78">
      <w:pPr>
        <w:pStyle w:val="Textoindependiente"/>
        <w:spacing w:before="240" w:after="120"/>
        <w:rPr>
          <w:rFonts w:ascii="Verdana" w:hAnsi="Verdana"/>
          <w:bCs/>
          <w:sz w:val="22"/>
        </w:rPr>
      </w:pPr>
      <m:oMathPara>
        <m:oMath>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1-P</m:t>
                  </m:r>
                </m:e>
                <m:sub>
                  <m:r>
                    <w:rPr>
                      <w:rFonts w:ascii="Cambria Math" w:eastAsia="Arial Unicode MS" w:hAnsi="Cambria Math" w:cs="Arial"/>
                      <w:sz w:val="22"/>
                      <w:szCs w:val="22"/>
                    </w:rPr>
                    <m:t>i</m:t>
                  </m:r>
                </m:sub>
              </m:sSub>
            </m:den>
          </m:f>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num>
            <m:den>
              <m:f>
                <m:fPr>
                  <m:ctrlPr>
                    <w:rPr>
                      <w:rFonts w:ascii="Cambria Math" w:eastAsia="Arial Unicode MS" w:hAnsi="Cambria Math" w:cs="Arial"/>
                      <w:i/>
                      <w:sz w:val="22"/>
                      <w:szCs w:val="22"/>
                    </w:rPr>
                  </m:ctrlPr>
                </m:fPr>
                <m:num>
                  <m:r>
                    <w:rPr>
                      <w:rFonts w:ascii="Cambria Math" w:eastAsia="Arial Unicode MS" w:hAnsi="Cambria Math" w:cs="Arial"/>
                      <w:sz w:val="22"/>
                      <w:szCs w:val="22"/>
                    </w:rPr>
                    <m:t>1</m:t>
                  </m:r>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den>
          </m:f>
          <m:r>
            <w:rPr>
              <w:rFonts w:ascii="Cambria Math" w:eastAsia="Arial Unicode MS" w:hAnsi="Cambria Math" w:cs="Arial"/>
              <w:sz w:val="22"/>
              <w:szCs w:val="22"/>
            </w:rPr>
            <m:t>=</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oMath>
      </m:oMathPara>
    </w:p>
    <w:p w:rsidR="00564C78" w:rsidRDefault="00564C78">
      <w:pPr>
        <w:pStyle w:val="Textoindependiente"/>
        <w:spacing w:before="240" w:after="120"/>
        <w:rPr>
          <w:rFonts w:ascii="Verdana" w:hAnsi="Verdana"/>
          <w:bCs/>
          <w:sz w:val="22"/>
        </w:rPr>
      </w:pPr>
      <w:r>
        <w:rPr>
          <w:rFonts w:ascii="Verdana" w:hAnsi="Verdana"/>
          <w:bCs/>
          <w:sz w:val="22"/>
        </w:rPr>
        <w:t>Tomando logaritmo de la razón de probabilidades</w:t>
      </w:r>
    </w:p>
    <w:p w:rsidR="00564C78" w:rsidRDefault="00AC7B3C">
      <w:pPr>
        <w:pStyle w:val="Textoindependiente"/>
        <w:spacing w:before="240" w:after="120"/>
        <w:rPr>
          <w:rFonts w:ascii="Verdana" w:hAnsi="Verdana"/>
          <w:bCs/>
          <w:sz w:val="22"/>
        </w:rPr>
      </w:pPr>
      <m:oMathPara>
        <m:oMath>
          <m:r>
            <w:rPr>
              <w:rFonts w:ascii="Cambria Math" w:eastAsia="Arial Unicode MS" w:hAnsi="Cambria Math" w:cs="Arial"/>
              <w:sz w:val="22"/>
              <w:szCs w:val="22"/>
            </w:rPr>
            <m:t>L=ln</m:t>
          </m:r>
          <m:d>
            <m:dPr>
              <m:ctrlPr>
                <w:rPr>
                  <w:rFonts w:ascii="Cambria Math" w:eastAsia="Arial Unicode MS" w:hAnsi="Cambria Math" w:cs="Arial"/>
                  <w:i/>
                  <w:sz w:val="22"/>
                  <w:szCs w:val="22"/>
                </w:rPr>
              </m:ctrlPr>
            </m:dPr>
            <m:e>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1-P</m:t>
                      </m:r>
                    </m:e>
                    <m:sub>
                      <m:r>
                        <w:rPr>
                          <w:rFonts w:ascii="Cambria Math" w:eastAsia="Arial Unicode MS" w:hAnsi="Cambria Math" w:cs="Arial"/>
                          <w:sz w:val="22"/>
                          <w:szCs w:val="22"/>
                        </w:rPr>
                        <m:t>i</m:t>
                      </m:r>
                    </m:sub>
                  </m:sSub>
                </m:den>
              </m:f>
            </m:e>
          </m:d>
          <m:r>
            <w:rPr>
              <w:rFonts w:ascii="Cambria Math" w:eastAsia="Arial Unicode MS" w:hAnsi="Cambria Math" w:cs="Arial"/>
              <w:sz w:val="22"/>
              <w:szCs w:val="22"/>
            </w:rPr>
            <m:t>=</m:t>
          </m:r>
          <m:func>
            <m:funcPr>
              <m:ctrlPr>
                <w:rPr>
                  <w:rFonts w:ascii="Cambria Math" w:eastAsia="Arial Unicode MS" w:hAnsi="Cambria Math" w:cs="Arial"/>
                  <w:i/>
                  <w:sz w:val="22"/>
                  <w:szCs w:val="22"/>
                </w:rPr>
              </m:ctrlPr>
            </m:funcPr>
            <m:fName>
              <m:r>
                <m:rPr>
                  <m:sty m:val="p"/>
                </m:rPr>
                <w:rPr>
                  <w:rFonts w:ascii="Cambria Math" w:eastAsia="Arial Unicode MS" w:hAnsi="Cambria Math" w:cs="Arial"/>
                  <w:sz w:val="22"/>
                  <w:szCs w:val="22"/>
                </w:rPr>
                <m:t>ln</m:t>
              </m:r>
            </m:fName>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r>
                <w:rPr>
                  <w:rFonts w:ascii="Cambria Math" w:eastAsia="Arial Unicode MS" w:hAnsi="Cambria Math" w:cs="Arial"/>
                  <w:sz w:val="22"/>
                  <w:szCs w:val="22"/>
                </w:rPr>
                <m:t>=Z=</m:t>
              </m:r>
            </m:e>
          </m:func>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m:t>
              </m:r>
            </m:sub>
          </m:sSub>
        </m:oMath>
      </m:oMathPara>
    </w:p>
    <w:p w:rsidR="00564C78" w:rsidRDefault="00AC7B3C">
      <w:pPr>
        <w:pStyle w:val="Textoindependiente"/>
        <w:spacing w:before="240" w:after="120"/>
        <w:rPr>
          <w:rFonts w:ascii="Verdana" w:hAnsi="Verdana"/>
          <w:bCs/>
          <w:sz w:val="22"/>
        </w:rPr>
      </w:pPr>
      <w:r>
        <w:rPr>
          <w:rFonts w:ascii="Verdana" w:hAnsi="Verdana"/>
          <w:bCs/>
          <w:sz w:val="22"/>
        </w:rPr>
        <w:t xml:space="preserve">A L se lo denomina </w:t>
      </w:r>
      <w:proofErr w:type="spellStart"/>
      <w:r>
        <w:rPr>
          <w:rFonts w:ascii="Verdana" w:hAnsi="Verdana"/>
          <w:bCs/>
          <w:sz w:val="22"/>
        </w:rPr>
        <w:t>logit</w:t>
      </w:r>
      <w:proofErr w:type="spellEnd"/>
      <w:r>
        <w:rPr>
          <w:rFonts w:ascii="Verdana" w:hAnsi="Verdana"/>
          <w:bCs/>
          <w:sz w:val="22"/>
        </w:rPr>
        <w:t>; si es positivo la probabilidad tiende a 1, si es negativo tiende a 0.</w:t>
      </w:r>
      <w:r w:rsidR="005A1590">
        <w:rPr>
          <w:rFonts w:ascii="Verdana" w:hAnsi="Verdana"/>
          <w:bCs/>
          <w:sz w:val="22"/>
        </w:rPr>
        <w:t xml:space="preserve"> L se relaciona linealmente con las variables X y los coeficientes β; mientras que, la probabilidad guarda una relación no lineal con las variables X y los coeficientes β.</w:t>
      </w:r>
    </w:p>
    <w:p w:rsidR="005A1590" w:rsidRDefault="005A1590">
      <w:pPr>
        <w:pStyle w:val="Textoindependiente"/>
        <w:spacing w:before="240" w:after="120"/>
        <w:rPr>
          <w:rFonts w:ascii="Verdana" w:hAnsi="Verdana"/>
          <w:bCs/>
          <w:sz w:val="22"/>
        </w:rPr>
      </w:pPr>
      <w:r>
        <w:rPr>
          <w:rFonts w:ascii="Verdana" w:hAnsi="Verdana"/>
          <w:bCs/>
          <w:sz w:val="22"/>
        </w:rPr>
        <w:lastRenderedPageBreak/>
        <w:t xml:space="preserve">Para estimar un modelo </w:t>
      </w:r>
      <w:proofErr w:type="spellStart"/>
      <w:r>
        <w:rPr>
          <w:rFonts w:ascii="Verdana" w:hAnsi="Verdana"/>
          <w:bCs/>
          <w:sz w:val="22"/>
        </w:rPr>
        <w:t>logit</w:t>
      </w:r>
      <w:proofErr w:type="spellEnd"/>
      <w:r>
        <w:rPr>
          <w:rFonts w:ascii="Verdana" w:hAnsi="Verdana"/>
          <w:bCs/>
          <w:sz w:val="22"/>
        </w:rPr>
        <w:t>, se debe especificar el modelo</w:t>
      </w:r>
    </w:p>
    <w:p w:rsidR="005A1590" w:rsidRDefault="00DE1BFD">
      <w:pPr>
        <w:pStyle w:val="Textoindependiente"/>
        <w:spacing w:before="240" w:after="120"/>
        <w:rPr>
          <w:rFonts w:ascii="Verdana" w:hAnsi="Verdana"/>
          <w:bCs/>
          <w:sz w:val="22"/>
        </w:rPr>
      </w:pPr>
      <m:oMathPara>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2i</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β</m:t>
              </m:r>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ki</m:t>
              </m:r>
            </m:sub>
          </m:sSub>
        </m:oMath>
      </m:oMathPara>
    </w:p>
    <w:p w:rsidR="005A1590" w:rsidRDefault="005A1590">
      <w:pPr>
        <w:pStyle w:val="Textoindependiente"/>
        <w:spacing w:before="240" w:after="120"/>
        <w:rPr>
          <w:rFonts w:ascii="Verdana" w:hAnsi="Verdana"/>
          <w:sz w:val="22"/>
          <w:szCs w:val="22"/>
        </w:rPr>
      </w:pPr>
      <w:r>
        <w:rPr>
          <w:rFonts w:ascii="Verdana" w:hAnsi="Verdana"/>
          <w:bCs/>
          <w:sz w:val="22"/>
        </w:rPr>
        <w:t xml:space="preserve">Donde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r>
          <w:rPr>
            <w:rFonts w:ascii="Cambria Math" w:eastAsia="Arial Unicode MS" w:hAnsi="Cambria Math" w:cs="Arial"/>
            <w:sz w:val="22"/>
            <w:szCs w:val="22"/>
          </w:rPr>
          <m:t>=1</m:t>
        </m:r>
      </m:oMath>
      <w:r>
        <w:rPr>
          <w:rFonts w:ascii="Verdana" w:hAnsi="Verdana"/>
          <w:sz w:val="22"/>
          <w:szCs w:val="22"/>
        </w:rPr>
        <w:t xml:space="preserve"> el evento se presenta, </w:t>
      </w:r>
    </w:p>
    <w:p w:rsidR="005A1590" w:rsidRDefault="00DE1BFD" w:rsidP="005A1590">
      <w:pPr>
        <w:pStyle w:val="Textoindependiente"/>
        <w:spacing w:before="240" w:after="120"/>
        <w:ind w:firstLine="851"/>
        <w:rPr>
          <w:rFonts w:ascii="Verdana" w:hAnsi="Verdana"/>
          <w:sz w:val="22"/>
          <w:szCs w:val="22"/>
        </w:rPr>
      </w:pP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Y</m:t>
            </m:r>
          </m:e>
          <m:sub>
            <m:r>
              <w:rPr>
                <w:rFonts w:ascii="Cambria Math" w:eastAsia="Arial Unicode MS" w:hAnsi="Cambria Math" w:cs="Arial"/>
                <w:sz w:val="22"/>
                <w:szCs w:val="22"/>
              </w:rPr>
              <m:t>i</m:t>
            </m:r>
          </m:sub>
        </m:sSub>
        <m:r>
          <w:rPr>
            <w:rFonts w:ascii="Cambria Math" w:eastAsia="Arial Unicode MS" w:hAnsi="Cambria Math" w:cs="Arial"/>
            <w:sz w:val="22"/>
            <w:szCs w:val="22"/>
          </w:rPr>
          <m:t>=0</m:t>
        </m:r>
      </m:oMath>
      <w:r w:rsidR="005A1590">
        <w:rPr>
          <w:rFonts w:ascii="Verdana" w:hAnsi="Verdana"/>
          <w:sz w:val="22"/>
          <w:szCs w:val="22"/>
        </w:rPr>
        <w:t xml:space="preserve"> </w:t>
      </w:r>
      <w:proofErr w:type="gramStart"/>
      <w:r w:rsidR="005A1590">
        <w:rPr>
          <w:rFonts w:ascii="Verdana" w:hAnsi="Verdana"/>
          <w:sz w:val="22"/>
          <w:szCs w:val="22"/>
        </w:rPr>
        <w:t>el</w:t>
      </w:r>
      <w:proofErr w:type="gramEnd"/>
      <w:r w:rsidR="005A1590">
        <w:rPr>
          <w:rFonts w:ascii="Verdana" w:hAnsi="Verdana"/>
          <w:sz w:val="22"/>
          <w:szCs w:val="22"/>
        </w:rPr>
        <w:t xml:space="preserve"> evento no se presenta, </w:t>
      </w:r>
    </w:p>
    <w:p w:rsidR="005A1590" w:rsidRDefault="00DE1BFD" w:rsidP="005A1590">
      <w:pPr>
        <w:pStyle w:val="Textoindependiente"/>
        <w:spacing w:before="240" w:after="120"/>
        <w:ind w:firstLine="851"/>
        <w:rPr>
          <w:rFonts w:ascii="Verdana" w:hAnsi="Verdana"/>
          <w:bCs/>
          <w:sz w:val="22"/>
        </w:rPr>
      </w:pPr>
      <m:oMath>
        <m:sSub>
          <m:sSubPr>
            <m:ctrlPr>
              <w:rPr>
                <w:rFonts w:ascii="Cambria Math" w:hAnsi="Cambria Math"/>
                <w:i/>
                <w:sz w:val="22"/>
                <w:szCs w:val="22"/>
              </w:rPr>
            </m:ctrlPr>
          </m:sSubPr>
          <m:e>
            <m:r>
              <w:rPr>
                <w:rFonts w:ascii="Cambria Math" w:hAnsi="Cambria Math"/>
                <w:sz w:val="22"/>
                <w:szCs w:val="22"/>
              </w:rPr>
              <m:t>ε</m:t>
            </m:r>
          </m:e>
          <m:sub>
            <m:r>
              <w:rPr>
                <w:rFonts w:ascii="Cambria Math" w:hAnsi="Cambria Math"/>
                <w:sz w:val="22"/>
                <w:szCs w:val="22"/>
              </w:rPr>
              <m:t>i</m:t>
            </m:r>
          </m:sub>
        </m:sSub>
        <m:r>
          <w:rPr>
            <w:rFonts w:ascii="Cambria Math" w:hAnsi="Cambria Math"/>
            <w:sz w:val="22"/>
            <w:szCs w:val="22"/>
          </w:rPr>
          <m:t>~</m:t>
        </m:r>
      </m:oMath>
      <w:r w:rsidR="005A1590">
        <w:rPr>
          <w:rFonts w:ascii="Verdana" w:hAnsi="Verdana"/>
          <w:sz w:val="22"/>
          <w:szCs w:val="22"/>
        </w:rPr>
        <w:t xml:space="preserve"> </w:t>
      </w:r>
      <w:proofErr w:type="gramStart"/>
      <w:r w:rsidR="005A1590">
        <w:rPr>
          <w:rFonts w:ascii="Verdana" w:hAnsi="Verdana"/>
          <w:sz w:val="22"/>
          <w:szCs w:val="22"/>
        </w:rPr>
        <w:t>logística</w:t>
      </w:r>
      <w:proofErr w:type="gramEnd"/>
    </w:p>
    <w:p w:rsidR="005A1590" w:rsidRDefault="00222296">
      <w:pPr>
        <w:pStyle w:val="Textoindependiente"/>
        <w:spacing w:before="240" w:after="120"/>
        <w:rPr>
          <w:rFonts w:ascii="Verdana" w:hAnsi="Verdana"/>
          <w:bCs/>
          <w:sz w:val="22"/>
        </w:rPr>
      </w:pPr>
      <w:r>
        <w:rPr>
          <w:rFonts w:ascii="Verdana" w:hAnsi="Verdana"/>
          <w:bCs/>
          <w:sz w:val="22"/>
        </w:rPr>
        <w:t>La estimación da por resultado</w:t>
      </w:r>
    </w:p>
    <w:p w:rsidR="00222296" w:rsidRDefault="00DE1BFD">
      <w:pPr>
        <w:pStyle w:val="Textoindependiente"/>
        <w:spacing w:before="240" w:after="120"/>
        <w:rPr>
          <w:rFonts w:ascii="Verdana" w:hAnsi="Verdana"/>
          <w:bCs/>
          <w:sz w:val="22"/>
        </w:rPr>
      </w:pPr>
      <m:oMathPara>
        <m:oMath>
          <m:acc>
            <m:accPr>
              <m:ctrlPr>
                <w:rPr>
                  <w:rFonts w:ascii="Cambria Math" w:eastAsia="Arial Unicode MS" w:hAnsi="Cambria Math" w:cs="Arial"/>
                  <w:i/>
                  <w:sz w:val="22"/>
                  <w:szCs w:val="22"/>
                </w:rPr>
              </m:ctrlPr>
            </m:accPr>
            <m:e>
              <m:r>
                <w:rPr>
                  <w:rFonts w:ascii="Cambria Math" w:eastAsia="Arial Unicode MS" w:hAnsi="Cambria Math" w:cs="Arial"/>
                  <w:sz w:val="22"/>
                  <w:szCs w:val="22"/>
                </w:rPr>
                <m:t>L</m:t>
              </m:r>
            </m:e>
          </m:acc>
          <m:r>
            <w:rPr>
              <w:rFonts w:ascii="Cambria Math" w:eastAsia="Arial Unicode MS" w:hAnsi="Cambria Math" w:cs="Arial"/>
              <w:sz w:val="22"/>
              <w:szCs w:val="22"/>
            </w:rPr>
            <m:t>=ln</m:t>
          </m:r>
          <m:d>
            <m:dPr>
              <m:ctrlPr>
                <w:rPr>
                  <w:rFonts w:ascii="Cambria Math" w:eastAsia="Arial Unicode MS" w:hAnsi="Cambria Math" w:cs="Arial"/>
                  <w:i/>
                  <w:sz w:val="22"/>
                  <w:szCs w:val="22"/>
                </w:rPr>
              </m:ctrlPr>
            </m:dPr>
            <m:e>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m:t>
                      </m:r>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den>
              </m:f>
            </m:e>
          </m:d>
          <m:r>
            <w:rPr>
              <w:rFonts w:ascii="Cambria Math" w:eastAsia="Arial Unicode MS" w:hAnsi="Cambria Math" w:cs="Arial"/>
              <w:sz w:val="22"/>
              <w:szCs w:val="22"/>
            </w:rPr>
            <m:t>=</m:t>
          </m:r>
          <m:func>
            <m:funcPr>
              <m:ctrlPr>
                <w:rPr>
                  <w:rFonts w:ascii="Cambria Math" w:eastAsia="Arial Unicode MS" w:hAnsi="Cambria Math" w:cs="Arial"/>
                  <w:i/>
                  <w:sz w:val="22"/>
                  <w:szCs w:val="22"/>
                </w:rPr>
              </m:ctrlPr>
            </m:funcPr>
            <m:fName>
              <m:r>
                <m:rPr>
                  <m:sty m:val="p"/>
                </m:rPr>
                <w:rPr>
                  <w:rFonts w:ascii="Cambria Math" w:eastAsia="Arial Unicode MS" w:hAnsi="Cambria Math" w:cs="Arial"/>
                  <w:sz w:val="22"/>
                  <w:szCs w:val="22"/>
                </w:rPr>
                <m:t>ln</m:t>
              </m:r>
            </m:fName>
            <m:e>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r>
                <w:rPr>
                  <w:rFonts w:ascii="Cambria Math" w:eastAsia="Arial Unicode MS" w:hAnsi="Cambria Math" w:cs="Arial"/>
                  <w:sz w:val="22"/>
                  <w:szCs w:val="22"/>
                </w:rPr>
                <m:t>=Z=</m:t>
              </m:r>
            </m:e>
          </m:func>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β</m:t>
                  </m:r>
                </m:e>
              </m:acc>
            </m:e>
            <m:sub>
              <m:r>
                <w:rPr>
                  <w:rFonts w:ascii="Cambria Math" w:eastAsia="Arial Unicode MS" w:hAnsi="Cambria Math" w:cs="Arial"/>
                  <w:sz w:val="22"/>
                  <w:szCs w:val="22"/>
                </w:rPr>
                <m:t>1</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β</m:t>
                  </m:r>
                </m:e>
              </m:acc>
            </m:e>
            <m:sub>
              <m:r>
                <w:rPr>
                  <w:rFonts w:ascii="Cambria Math" w:eastAsia="Arial Unicode MS" w:hAnsi="Cambria Math" w:cs="Arial"/>
                  <w:sz w:val="22"/>
                  <w:szCs w:val="22"/>
                </w:rPr>
                <m:t>2</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2</m:t>
              </m:r>
            </m:sub>
          </m:sSub>
          <m:r>
            <w:rPr>
              <w:rFonts w:ascii="Cambria Math" w:eastAsia="Arial Unicode MS" w:hAnsi="Cambria Math" w:cs="Arial"/>
              <w:sz w:val="22"/>
              <w:szCs w:val="22"/>
            </w:rPr>
            <m:t>+…+</m:t>
          </m:r>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β</m:t>
                  </m:r>
                </m:e>
              </m:acc>
            </m:e>
            <m:sub>
              <m:r>
                <w:rPr>
                  <w:rFonts w:ascii="Cambria Math" w:eastAsia="Arial Unicode MS" w:hAnsi="Cambria Math" w:cs="Arial"/>
                  <w:sz w:val="22"/>
                  <w:szCs w:val="22"/>
                </w:rPr>
                <m:t>k</m:t>
              </m:r>
            </m:sub>
          </m:sSub>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X</m:t>
              </m:r>
            </m:e>
            <m:sub>
              <m:r>
                <w:rPr>
                  <w:rFonts w:ascii="Cambria Math" w:eastAsia="Arial Unicode MS" w:hAnsi="Cambria Math" w:cs="Arial"/>
                  <w:sz w:val="22"/>
                  <w:szCs w:val="22"/>
                </w:rPr>
                <m:t>k</m:t>
              </m:r>
            </m:sub>
          </m:sSub>
        </m:oMath>
      </m:oMathPara>
    </w:p>
    <w:p w:rsidR="00222296" w:rsidRDefault="00DE1BFD">
      <w:pPr>
        <w:pStyle w:val="Textoindependiente"/>
        <w:spacing w:before="240" w:after="120"/>
        <w:rPr>
          <w:rFonts w:ascii="Verdana" w:hAnsi="Verdana"/>
          <w:sz w:val="22"/>
          <w:szCs w:val="22"/>
        </w:rPr>
      </w:pPr>
      <m:oMath>
        <m:acc>
          <m:accPr>
            <m:ctrlPr>
              <w:rPr>
                <w:rFonts w:ascii="Cambria Math" w:eastAsia="Arial Unicode MS" w:hAnsi="Cambria Math" w:cs="Arial"/>
                <w:i/>
                <w:sz w:val="22"/>
                <w:szCs w:val="22"/>
              </w:rPr>
            </m:ctrlPr>
          </m:accPr>
          <m:e>
            <m:r>
              <w:rPr>
                <w:rFonts w:ascii="Cambria Math" w:eastAsia="Arial Unicode MS" w:hAnsi="Cambria Math" w:cs="Arial"/>
                <w:sz w:val="22"/>
                <w:szCs w:val="22"/>
              </w:rPr>
              <m:t xml:space="preserve">β </m:t>
            </m:r>
          </m:e>
        </m:acc>
      </m:oMath>
      <w:r w:rsidR="003A2D03">
        <w:rPr>
          <w:rFonts w:ascii="Verdana" w:hAnsi="Verdana"/>
          <w:sz w:val="22"/>
          <w:szCs w:val="22"/>
        </w:rPr>
        <w:t xml:space="preserve"> </w:t>
      </w:r>
      <w:proofErr w:type="gramStart"/>
      <w:r w:rsidR="003A2D03">
        <w:rPr>
          <w:rFonts w:ascii="Verdana" w:hAnsi="Verdana"/>
          <w:sz w:val="22"/>
          <w:szCs w:val="22"/>
        </w:rPr>
        <w:t>indica</w:t>
      </w:r>
      <w:proofErr w:type="gramEnd"/>
      <w:r w:rsidR="003A2D03">
        <w:rPr>
          <w:rFonts w:ascii="Verdana" w:hAnsi="Verdana"/>
          <w:sz w:val="22"/>
          <w:szCs w:val="22"/>
        </w:rPr>
        <w:t xml:space="preserve"> el cambio marginal que un cambio en X provoca en L, pero no indica en cuanto variará la probabilidad. Esta situación se deriva de las relaciones no lineales planteadas anteriormente y da lugar a que se deba definir una situación de referencia (o situación promedio) para encontrar el valor de Z.</w:t>
      </w:r>
    </w:p>
    <w:p w:rsidR="003A2D03" w:rsidRDefault="003A2D03">
      <w:pPr>
        <w:pStyle w:val="Textoindependiente"/>
        <w:spacing w:before="240" w:after="120"/>
        <w:rPr>
          <w:rFonts w:ascii="Verdana" w:hAnsi="Verdana"/>
          <w:sz w:val="22"/>
          <w:szCs w:val="22"/>
        </w:rPr>
      </w:pPr>
      <w:r>
        <w:rPr>
          <w:rFonts w:ascii="Verdana" w:hAnsi="Verdana"/>
          <w:sz w:val="22"/>
          <w:szCs w:val="22"/>
        </w:rPr>
        <w:t>Esto se logra haciendo que:</w:t>
      </w:r>
    </w:p>
    <w:p w:rsidR="003A2D03" w:rsidRPr="003A2D03" w:rsidRDefault="003A2D03" w:rsidP="003A2D03">
      <w:pPr>
        <w:pStyle w:val="Textoindependiente"/>
        <w:numPr>
          <w:ilvl w:val="0"/>
          <w:numId w:val="14"/>
        </w:numPr>
        <w:spacing w:before="240" w:after="120"/>
        <w:rPr>
          <w:rFonts w:ascii="Verdana" w:hAnsi="Verdana"/>
          <w:bCs/>
          <w:sz w:val="22"/>
        </w:rPr>
      </w:pPr>
      <w:r>
        <w:rPr>
          <w:rFonts w:ascii="Verdana" w:hAnsi="Verdana"/>
          <w:sz w:val="22"/>
          <w:szCs w:val="22"/>
        </w:rPr>
        <w:t>Las variables X cuantitativas adopten el valor promedio</w:t>
      </w:r>
    </w:p>
    <w:p w:rsidR="003A2D03" w:rsidRPr="003A2D03" w:rsidRDefault="003A2D03" w:rsidP="003A2D03">
      <w:pPr>
        <w:pStyle w:val="Textoindependiente"/>
        <w:numPr>
          <w:ilvl w:val="0"/>
          <w:numId w:val="14"/>
        </w:numPr>
        <w:spacing w:before="240" w:after="120"/>
        <w:rPr>
          <w:rFonts w:ascii="Verdana" w:hAnsi="Verdana"/>
          <w:bCs/>
          <w:sz w:val="22"/>
        </w:rPr>
      </w:pPr>
      <w:r>
        <w:rPr>
          <w:rFonts w:ascii="Verdana" w:hAnsi="Verdana"/>
          <w:sz w:val="22"/>
          <w:szCs w:val="22"/>
        </w:rPr>
        <w:t>Las variables X cualitativas adopten alternativamente el valor 0 y el 1</w:t>
      </w:r>
    </w:p>
    <w:p w:rsidR="003A2D03" w:rsidRDefault="003A2D03" w:rsidP="003A2D03">
      <w:pPr>
        <w:pStyle w:val="Textoindependiente"/>
        <w:spacing w:before="240" w:after="120"/>
        <w:rPr>
          <w:rFonts w:ascii="Verdana" w:hAnsi="Verdana"/>
          <w:bCs/>
          <w:sz w:val="22"/>
        </w:rPr>
      </w:pPr>
      <w:r>
        <w:rPr>
          <w:rFonts w:ascii="Verdana" w:hAnsi="Verdana"/>
          <w:bCs/>
          <w:sz w:val="22"/>
        </w:rPr>
        <w:t>Con el valor de Z se calcula la probabilidad de la siguiente manera:</w:t>
      </w:r>
    </w:p>
    <w:p w:rsidR="003A2D03" w:rsidRDefault="003A2D03" w:rsidP="003A2D03">
      <w:pPr>
        <w:pStyle w:val="Textoindependiente"/>
        <w:spacing w:before="240" w:after="120"/>
        <w:rPr>
          <w:rFonts w:ascii="Verdana" w:hAnsi="Verdana"/>
          <w:bCs/>
          <w:sz w:val="22"/>
        </w:rPr>
      </w:pPr>
      <m:oMathPara>
        <m:oMath>
          <m:r>
            <w:rPr>
              <w:rFonts w:ascii="Cambria Math" w:eastAsia="Arial Unicode MS" w:hAnsi="Cambria Math" w:cs="Arial"/>
              <w:sz w:val="22"/>
              <w:szCs w:val="22"/>
            </w:rPr>
            <m:t>Z=</m:t>
          </m:r>
          <m:acc>
            <m:accPr>
              <m:ctrlPr>
                <w:rPr>
                  <w:rFonts w:ascii="Cambria Math" w:eastAsia="Arial Unicode MS" w:hAnsi="Cambria Math" w:cs="Arial"/>
                  <w:i/>
                  <w:sz w:val="22"/>
                  <w:szCs w:val="22"/>
                </w:rPr>
              </m:ctrlPr>
            </m:accPr>
            <m:e>
              <m:r>
                <w:rPr>
                  <w:rFonts w:ascii="Cambria Math" w:eastAsia="Arial Unicode MS" w:hAnsi="Cambria Math" w:cs="Arial"/>
                  <w:sz w:val="22"/>
                  <w:szCs w:val="22"/>
                </w:rPr>
                <m:t>L</m:t>
              </m:r>
            </m:e>
          </m:acc>
          <m:r>
            <w:rPr>
              <w:rFonts w:ascii="Cambria Math" w:eastAsia="Arial Unicode MS" w:hAnsi="Cambria Math" w:cs="Arial"/>
              <w:sz w:val="22"/>
              <w:szCs w:val="22"/>
            </w:rPr>
            <m:t>=ln</m:t>
          </m:r>
          <m:d>
            <m:dPr>
              <m:ctrlPr>
                <w:rPr>
                  <w:rFonts w:ascii="Cambria Math" w:eastAsia="Arial Unicode MS" w:hAnsi="Cambria Math" w:cs="Arial"/>
                  <w:i/>
                  <w:sz w:val="22"/>
                  <w:szCs w:val="22"/>
                </w:rPr>
              </m:ctrlPr>
            </m:dPr>
            <m:e>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m:t>
                      </m:r>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den>
              </m:f>
            </m:e>
          </m:d>
        </m:oMath>
      </m:oMathPara>
    </w:p>
    <w:p w:rsidR="00222296" w:rsidRDefault="003A2D03">
      <w:pPr>
        <w:pStyle w:val="Textoindependiente"/>
        <w:spacing w:before="240" w:after="120"/>
        <w:rPr>
          <w:rFonts w:ascii="Verdana" w:hAnsi="Verdana"/>
          <w:bCs/>
          <w:sz w:val="22"/>
        </w:rPr>
      </w:pPr>
      <w:proofErr w:type="gramStart"/>
      <w:r>
        <w:rPr>
          <w:rFonts w:ascii="Verdana" w:hAnsi="Verdana"/>
          <w:bCs/>
          <w:sz w:val="22"/>
        </w:rPr>
        <w:t>aplicando</w:t>
      </w:r>
      <w:proofErr w:type="gramEnd"/>
      <w:r>
        <w:rPr>
          <w:rFonts w:ascii="Verdana" w:hAnsi="Verdana"/>
          <w:bCs/>
          <w:sz w:val="22"/>
        </w:rPr>
        <w:t xml:space="preserve"> antilogaritmo</w:t>
      </w:r>
    </w:p>
    <w:p w:rsidR="003A2D03" w:rsidRDefault="00DE1BFD" w:rsidP="003A2D03">
      <w:pPr>
        <w:pStyle w:val="Textoindependiente"/>
        <w:spacing w:before="240" w:after="120"/>
        <w:rPr>
          <w:rFonts w:ascii="Verdana" w:hAnsi="Verdana"/>
          <w:bCs/>
          <w:sz w:val="22"/>
        </w:rPr>
      </w:pPr>
      <m:oMathPara>
        <m:oMath>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acc>
                <m:accPr>
                  <m:ctrlPr>
                    <w:rPr>
                      <w:rFonts w:ascii="Cambria Math" w:eastAsia="Arial Unicode MS" w:hAnsi="Cambria Math" w:cs="Arial"/>
                      <w:i/>
                      <w:sz w:val="22"/>
                      <w:szCs w:val="22"/>
                    </w:rPr>
                  </m:ctrlPr>
                </m:accPr>
                <m:e>
                  <m:r>
                    <w:rPr>
                      <w:rFonts w:ascii="Cambria Math" w:eastAsia="Arial Unicode MS" w:hAnsi="Cambria Math" w:cs="Arial"/>
                      <w:sz w:val="22"/>
                      <w:szCs w:val="22"/>
                    </w:rPr>
                    <m:t>L</m:t>
                  </m:r>
                </m:e>
              </m:acc>
            </m:sup>
          </m:sSup>
          <m:r>
            <w:rPr>
              <w:rFonts w:ascii="Cambria Math" w:eastAsia="Arial Unicode MS" w:hAnsi="Cambria Math" w:cs="Arial"/>
              <w:sz w:val="22"/>
              <w:szCs w:val="22"/>
            </w:rPr>
            <m:t>=</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r>
            <w:rPr>
              <w:rFonts w:ascii="Cambria Math" w:eastAsia="Arial Unicode MS" w:hAnsi="Cambria Math" w:cs="Arial"/>
              <w:sz w:val="22"/>
              <w:szCs w:val="22"/>
            </w:rPr>
            <m:t>=</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ln</m:t>
              </m:r>
              <m:d>
                <m:dPr>
                  <m:ctrlPr>
                    <w:rPr>
                      <w:rFonts w:ascii="Cambria Math" w:eastAsia="Arial Unicode MS" w:hAnsi="Cambria Math" w:cs="Arial"/>
                      <w:i/>
                      <w:sz w:val="22"/>
                      <w:szCs w:val="22"/>
                    </w:rPr>
                  </m:ctrlPr>
                </m:dPr>
                <m:e>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m:t>
                          </m:r>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den>
                  </m:f>
                </m:e>
              </m:d>
            </m:sup>
          </m:sSup>
          <m:r>
            <w:rPr>
              <w:rFonts w:ascii="Cambria Math" w:eastAsia="Arial Unicode MS" w:hAnsi="Cambria Math" w:cs="Arial"/>
              <w:sz w:val="22"/>
              <w:szCs w:val="22"/>
            </w:rPr>
            <m:t xml:space="preserve">   →   </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b>
                <m:sSubPr>
                  <m:ctrlPr>
                    <w:rPr>
                      <w:rFonts w:ascii="Cambria Math" w:eastAsia="Arial Unicode MS" w:hAnsi="Cambria Math" w:cs="Arial"/>
                      <w:i/>
                      <w:sz w:val="22"/>
                      <w:szCs w:val="22"/>
                    </w:rPr>
                  </m:ctrlPr>
                </m:sSubPr>
                <m:e>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num>
            <m:den>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1-</m:t>
                  </m:r>
                  <m:acc>
                    <m:accPr>
                      <m:ctrlPr>
                        <w:rPr>
                          <w:rFonts w:ascii="Cambria Math" w:eastAsia="Arial Unicode MS" w:hAnsi="Cambria Math" w:cs="Arial"/>
                          <w:i/>
                          <w:sz w:val="22"/>
                          <w:szCs w:val="22"/>
                        </w:rPr>
                      </m:ctrlPr>
                    </m:accPr>
                    <m:e>
                      <m:r>
                        <w:rPr>
                          <w:rFonts w:ascii="Cambria Math" w:eastAsia="Arial Unicode MS" w:hAnsi="Cambria Math" w:cs="Arial"/>
                          <w:sz w:val="22"/>
                          <w:szCs w:val="22"/>
                        </w:rPr>
                        <m:t>P</m:t>
                      </m:r>
                    </m:e>
                  </m:acc>
                </m:e>
                <m:sub>
                  <m:r>
                    <w:rPr>
                      <w:rFonts w:ascii="Cambria Math" w:eastAsia="Arial Unicode MS" w:hAnsi="Cambria Math" w:cs="Arial"/>
                      <w:sz w:val="22"/>
                      <w:szCs w:val="22"/>
                    </w:rPr>
                    <m:t>i</m:t>
                  </m:r>
                </m:sub>
              </m:sSub>
            </m:den>
          </m:f>
        </m:oMath>
      </m:oMathPara>
    </w:p>
    <w:p w:rsidR="003A2D03" w:rsidRDefault="003A2D03" w:rsidP="003A2D03">
      <w:pPr>
        <w:pStyle w:val="Textoindependiente"/>
        <w:spacing w:before="240" w:after="120"/>
        <w:rPr>
          <w:rFonts w:ascii="Verdana" w:hAnsi="Verdana"/>
          <w:bCs/>
          <w:sz w:val="22"/>
        </w:rPr>
      </w:pPr>
      <w:r>
        <w:rPr>
          <w:rFonts w:ascii="Verdana" w:hAnsi="Verdana"/>
          <w:bCs/>
          <w:sz w:val="22"/>
        </w:rPr>
        <w:t xml:space="preserve">La incógnita es la probabilidad, que se resuelve como </w:t>
      </w:r>
      <m:oMath>
        <m:sSub>
          <m:sSubPr>
            <m:ctrlPr>
              <w:rPr>
                <w:rFonts w:ascii="Cambria Math" w:eastAsia="Arial Unicode MS" w:hAnsi="Cambria Math" w:cs="Arial"/>
                <w:i/>
                <w:sz w:val="22"/>
                <w:szCs w:val="22"/>
              </w:rPr>
            </m:ctrlPr>
          </m:sSubPr>
          <m:e>
            <m:r>
              <w:rPr>
                <w:rFonts w:ascii="Cambria Math" w:eastAsia="Arial Unicode MS" w:hAnsi="Cambria Math" w:cs="Arial"/>
                <w:sz w:val="22"/>
                <w:szCs w:val="22"/>
              </w:rPr>
              <m:t>P</m:t>
            </m:r>
          </m:e>
          <m:sub>
            <m:r>
              <w:rPr>
                <w:rFonts w:ascii="Cambria Math" w:eastAsia="Arial Unicode MS" w:hAnsi="Cambria Math" w:cs="Arial"/>
                <w:sz w:val="22"/>
                <w:szCs w:val="22"/>
              </w:rPr>
              <m:t>i</m:t>
            </m:r>
          </m:sub>
        </m:sSub>
        <m:r>
          <w:rPr>
            <w:rFonts w:ascii="Cambria Math" w:eastAsia="Arial Unicode MS" w:hAnsi="Cambria Math" w:cs="Arial"/>
            <w:sz w:val="22"/>
            <w:szCs w:val="22"/>
          </w:rPr>
          <m:t>=</m:t>
        </m:r>
        <m:f>
          <m:fPr>
            <m:ctrlPr>
              <w:rPr>
                <w:rFonts w:ascii="Cambria Math" w:eastAsia="Arial Unicode MS" w:hAnsi="Cambria Math" w:cs="Arial"/>
                <w:i/>
                <w:sz w:val="22"/>
                <w:szCs w:val="22"/>
              </w:rPr>
            </m:ctrlPr>
          </m:fPr>
          <m:num>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num>
          <m:den>
            <m:r>
              <w:rPr>
                <w:rFonts w:ascii="Cambria Math" w:eastAsia="Arial Unicode MS" w:hAnsi="Cambria Math" w:cs="Arial"/>
                <w:sz w:val="22"/>
                <w:szCs w:val="22"/>
              </w:rPr>
              <m:t>1+</m:t>
            </m:r>
            <m:sSup>
              <m:sSupPr>
                <m:ctrlPr>
                  <w:rPr>
                    <w:rFonts w:ascii="Cambria Math" w:eastAsia="Arial Unicode MS" w:hAnsi="Cambria Math" w:cs="Arial"/>
                    <w:i/>
                    <w:sz w:val="22"/>
                    <w:szCs w:val="22"/>
                  </w:rPr>
                </m:ctrlPr>
              </m:sSupPr>
              <m:e>
                <m:r>
                  <w:rPr>
                    <w:rFonts w:ascii="Cambria Math" w:eastAsia="Arial Unicode MS" w:hAnsi="Cambria Math" w:cs="Arial"/>
                    <w:sz w:val="22"/>
                    <w:szCs w:val="22"/>
                  </w:rPr>
                  <m:t>e</m:t>
                </m:r>
              </m:e>
              <m:sup>
                <m:r>
                  <w:rPr>
                    <w:rFonts w:ascii="Cambria Math" w:eastAsia="Arial Unicode MS" w:hAnsi="Cambria Math" w:cs="Arial"/>
                    <w:sz w:val="22"/>
                    <w:szCs w:val="22"/>
                  </w:rPr>
                  <m:t>Z</m:t>
                </m:r>
              </m:sup>
            </m:sSup>
          </m:den>
        </m:f>
      </m:oMath>
    </w:p>
    <w:p w:rsidR="003A2D03" w:rsidRDefault="00A00798">
      <w:pPr>
        <w:pStyle w:val="Textoindependiente"/>
        <w:spacing w:before="240" w:after="120"/>
        <w:rPr>
          <w:rFonts w:ascii="Verdana" w:hAnsi="Verdana"/>
          <w:bCs/>
          <w:sz w:val="22"/>
        </w:rPr>
      </w:pPr>
      <w:r>
        <w:rPr>
          <w:rFonts w:ascii="Verdana" w:hAnsi="Verdana"/>
          <w:bCs/>
          <w:sz w:val="22"/>
        </w:rPr>
        <w:t>Lo</w:t>
      </w:r>
      <w:r w:rsidR="003A2D03">
        <w:rPr>
          <w:rFonts w:ascii="Verdana" w:hAnsi="Verdana"/>
          <w:bCs/>
          <w:sz w:val="22"/>
        </w:rPr>
        <w:t>s cambios en X impactan en L en la cuantía β</w:t>
      </w:r>
      <w:r>
        <w:rPr>
          <w:rFonts w:ascii="Verdana" w:hAnsi="Verdana"/>
          <w:bCs/>
          <w:sz w:val="22"/>
        </w:rPr>
        <w:t xml:space="preserve">, como se dijo anteriormente, y en la probabilidad de acuerdo a </w:t>
      </w:r>
    </w:p>
    <w:p w:rsidR="00A00798" w:rsidRDefault="00DE1BFD">
      <w:pPr>
        <w:pStyle w:val="Textoindependiente"/>
        <w:spacing w:before="240" w:after="120"/>
        <w:rPr>
          <w:rFonts w:ascii="Verdana" w:hAnsi="Verdana"/>
          <w:bCs/>
          <w:sz w:val="22"/>
        </w:rPr>
      </w:pPr>
      <m:oMathPara>
        <m:oMath>
          <m:f>
            <m:fPr>
              <m:ctrlPr>
                <w:rPr>
                  <w:rFonts w:ascii="Cambria Math" w:hAnsi="Cambria Math"/>
                  <w:bCs/>
                  <w:i/>
                  <w:sz w:val="22"/>
                </w:rPr>
              </m:ctrlPr>
            </m:fPr>
            <m:num>
              <m:r>
                <w:rPr>
                  <w:rFonts w:ascii="Cambria Math" w:hAnsi="Cambria Math"/>
                  <w:sz w:val="22"/>
                </w:rPr>
                <m:t>dP</m:t>
              </m:r>
            </m:num>
            <m:den>
              <m:sSub>
                <m:sSubPr>
                  <m:ctrlPr>
                    <w:rPr>
                      <w:rFonts w:ascii="Cambria Math" w:hAnsi="Cambria Math"/>
                      <w:bCs/>
                      <w:i/>
                      <w:sz w:val="22"/>
                    </w:rPr>
                  </m:ctrlPr>
                </m:sSubPr>
                <m:e>
                  <m:r>
                    <w:rPr>
                      <w:rFonts w:ascii="Cambria Math" w:hAnsi="Cambria Math"/>
                      <w:sz w:val="22"/>
                    </w:rPr>
                    <m:t>dX</m:t>
                  </m:r>
                </m:e>
                <m:sub>
                  <m:r>
                    <w:rPr>
                      <w:rFonts w:ascii="Cambria Math" w:hAnsi="Cambria Math"/>
                      <w:sz w:val="22"/>
                    </w:rPr>
                    <m:t>i</m:t>
                  </m:r>
                </m:sub>
              </m:sSub>
            </m:den>
          </m:f>
          <m:r>
            <w:rPr>
              <w:rFonts w:ascii="Cambria Math" w:hAnsi="Cambria Math"/>
              <w:sz w:val="22"/>
            </w:rPr>
            <m:t>=</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i</m:t>
              </m:r>
            </m:sub>
          </m:sSub>
          <m:d>
            <m:dPr>
              <m:ctrlPr>
                <w:rPr>
                  <w:rFonts w:ascii="Cambria Math" w:hAnsi="Cambria Math"/>
                  <w:bCs/>
                  <w:i/>
                  <w:sz w:val="22"/>
                </w:rPr>
              </m:ctrlPr>
            </m:dPr>
            <m:e>
              <m:r>
                <w:rPr>
                  <w:rFonts w:ascii="Cambria Math" w:hAnsi="Cambria Math"/>
                  <w:sz w:val="22"/>
                </w:rPr>
                <m:t>1-</m:t>
              </m:r>
              <m:acc>
                <m:accPr>
                  <m:ctrlPr>
                    <w:rPr>
                      <w:rFonts w:ascii="Cambria Math" w:hAnsi="Cambria Math"/>
                      <w:bCs/>
                      <w:i/>
                      <w:sz w:val="22"/>
                    </w:rPr>
                  </m:ctrlPr>
                </m:accPr>
                <m:e>
                  <m:r>
                    <w:rPr>
                      <w:rFonts w:ascii="Cambria Math" w:hAnsi="Cambria Math"/>
                      <w:sz w:val="22"/>
                    </w:rPr>
                    <m:t>P</m:t>
                  </m:r>
                </m:e>
              </m:acc>
            </m:e>
          </m:d>
          <m:acc>
            <m:accPr>
              <m:ctrlPr>
                <w:rPr>
                  <w:rFonts w:ascii="Cambria Math" w:hAnsi="Cambria Math"/>
                  <w:bCs/>
                  <w:i/>
                  <w:sz w:val="22"/>
                </w:rPr>
              </m:ctrlPr>
            </m:accPr>
            <m:e>
              <m:r>
                <w:rPr>
                  <w:rFonts w:ascii="Cambria Math" w:hAnsi="Cambria Math"/>
                  <w:sz w:val="22"/>
                </w:rPr>
                <m:t>P</m:t>
              </m:r>
            </m:e>
          </m:acc>
        </m:oMath>
      </m:oMathPara>
    </w:p>
    <w:p w:rsidR="003A2D03" w:rsidRDefault="003A2D03">
      <w:pPr>
        <w:pStyle w:val="Textoindependiente"/>
        <w:spacing w:before="240" w:after="120"/>
        <w:rPr>
          <w:rFonts w:ascii="Verdana" w:hAnsi="Verdana"/>
          <w:bCs/>
          <w:sz w:val="22"/>
        </w:rPr>
      </w:pPr>
    </w:p>
    <w:p w:rsidR="00A722A1" w:rsidRDefault="00A722A1">
      <w:pPr>
        <w:pStyle w:val="Textoindependiente"/>
        <w:spacing w:before="240" w:after="120"/>
        <w:rPr>
          <w:rFonts w:ascii="Verdana" w:hAnsi="Verdana"/>
          <w:bCs/>
          <w:sz w:val="22"/>
        </w:rPr>
      </w:pPr>
    </w:p>
    <w:p w:rsidR="00873701" w:rsidRDefault="00A722A1" w:rsidP="001136D3">
      <w:pPr>
        <w:pStyle w:val="Ejemplo"/>
        <w:pBdr>
          <w:bottom w:val="none" w:sz="0" w:space="0" w:color="auto"/>
        </w:pBdr>
      </w:pPr>
      <w:r>
        <w:rPr>
          <w:b/>
        </w:rPr>
        <w:t>Ejemplo:</w:t>
      </w:r>
      <w:r>
        <w:t xml:space="preserve"> P</w:t>
      </w:r>
      <w:r w:rsidR="00873701">
        <w:t>ropiedad de la vivienda</w:t>
      </w:r>
      <w:r>
        <w:t xml:space="preserve"> (ejemplo desarrollado en Gujarati (2004))</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lastRenderedPageBreak/>
        <w:t>Ahora se considerará la siguiente especificación</w:t>
      </w:r>
    </w:p>
    <w:p w:rsidR="00873701" w:rsidRDefault="00873701" w:rsidP="001136D3">
      <w:pPr>
        <w:pStyle w:val="Textoindependiente"/>
        <w:spacing w:before="240" w:after="120"/>
        <w:ind w:left="426" w:right="425"/>
        <w:jc w:val="center"/>
        <w:rPr>
          <w:rFonts w:ascii="Verdana" w:hAnsi="Verdana"/>
          <w:bCs/>
          <w:sz w:val="22"/>
        </w:rPr>
      </w:pPr>
      <w:r>
        <w:rPr>
          <w:rFonts w:ascii="Verdana" w:eastAsia="Arial Unicode MS" w:hAnsi="Verdana" w:cs="Arial"/>
          <w:position w:val="-12"/>
          <w:sz w:val="22"/>
          <w:szCs w:val="22"/>
        </w:rPr>
        <w:object w:dxaOrig="1939" w:dyaOrig="360">
          <v:shape id="_x0000_i1082" type="#_x0000_t75" style="width:96.75pt;height:18pt" o:ole="">
            <v:imagedata r:id="rId125" o:title=""/>
          </v:shape>
          <o:OLEObject Type="Embed" ProgID="Equation.3" ShapeID="_x0000_i1082" DrawAspect="Content" ObjectID="_1405518673" r:id="rId126"/>
        </w:object>
      </w:r>
    </w:p>
    <w:p w:rsidR="00873701" w:rsidRDefault="00873701" w:rsidP="001136D3">
      <w:pPr>
        <w:pStyle w:val="Textoindependiente"/>
        <w:spacing w:before="240" w:after="120"/>
        <w:ind w:left="426" w:right="425"/>
        <w:jc w:val="center"/>
        <w:rPr>
          <w:rFonts w:ascii="Verdana" w:hAnsi="Verdana"/>
          <w:bCs/>
          <w:sz w:val="22"/>
        </w:rPr>
      </w:pPr>
      <w:r>
        <w:rPr>
          <w:rFonts w:ascii="Verdana" w:eastAsia="Arial Unicode MS" w:hAnsi="Verdana" w:cs="Arial"/>
          <w:position w:val="-26"/>
          <w:sz w:val="22"/>
          <w:szCs w:val="22"/>
        </w:rPr>
        <w:object w:dxaOrig="5440" w:dyaOrig="680">
          <v:shape id="_x0000_i1083" type="#_x0000_t75" style="width:272.25pt;height:33.75pt" o:ole="">
            <v:imagedata r:id="rId127" o:title=""/>
          </v:shape>
          <o:OLEObject Type="Embed" ProgID="Equation.3" ShapeID="_x0000_i1083" DrawAspect="Content" ObjectID="_1405518674" r:id="rId128"/>
        </w:object>
      </w:r>
    </w:p>
    <w:p w:rsidR="00873701" w:rsidRDefault="00873701" w:rsidP="001136D3">
      <w:pPr>
        <w:pStyle w:val="Textoindependiente"/>
        <w:spacing w:before="240" w:after="120"/>
        <w:ind w:left="426" w:right="425"/>
        <w:rPr>
          <w:rFonts w:ascii="Verdana" w:hAnsi="Verdana"/>
          <w:bCs/>
          <w:sz w:val="22"/>
        </w:rPr>
      </w:pPr>
      <w:proofErr w:type="gramStart"/>
      <w:r>
        <w:rPr>
          <w:rFonts w:ascii="Verdana" w:hAnsi="Verdana"/>
          <w:bCs/>
          <w:sz w:val="22"/>
        </w:rPr>
        <w:t>donde</w:t>
      </w:r>
      <w:proofErr w:type="gramEnd"/>
      <w:r>
        <w:rPr>
          <w:rFonts w:ascii="Verdana" w:hAnsi="Verdana"/>
          <w:bCs/>
          <w:sz w:val="22"/>
        </w:rPr>
        <w:t xml:space="preserve"> </w:t>
      </w:r>
      <w:r w:rsidR="00A722A1">
        <w:rPr>
          <w:rFonts w:ascii="Verdana" w:hAnsi="Verdana"/>
          <w:bCs/>
          <w:sz w:val="22"/>
        </w:rPr>
        <w:tab/>
      </w:r>
      <w:r>
        <w:rPr>
          <w:rFonts w:ascii="Verdana" w:eastAsia="Arial Unicode MS" w:hAnsi="Verdana" w:cs="Arial"/>
          <w:position w:val="-4"/>
          <w:sz w:val="22"/>
          <w:szCs w:val="22"/>
        </w:rPr>
        <w:object w:dxaOrig="279" w:dyaOrig="260">
          <v:shape id="_x0000_i1084" type="#_x0000_t75" style="width:14.25pt;height:12.75pt" o:ole="" o:bullet="t">
            <v:imagedata r:id="rId129" o:title=""/>
          </v:shape>
          <o:OLEObject Type="Embed" ProgID="Equation.3" ShapeID="_x0000_i1084" DrawAspect="Content" ObjectID="_1405518675" r:id="rId130"/>
        </w:object>
      </w:r>
      <w:r>
        <w:rPr>
          <w:rFonts w:ascii="Verdana" w:eastAsia="Arial Unicode MS" w:hAnsi="Verdana" w:cs="Arial"/>
          <w:sz w:val="22"/>
          <w:szCs w:val="22"/>
        </w:rPr>
        <w:t xml:space="preserve"> </w:t>
      </w:r>
      <w:r>
        <w:rPr>
          <w:rFonts w:ascii="Verdana" w:hAnsi="Verdana"/>
          <w:bCs/>
          <w:sz w:val="22"/>
        </w:rPr>
        <w:t xml:space="preserve">es el ingreso </w:t>
      </w:r>
    </w:p>
    <w:p w:rsidR="00873701" w:rsidRDefault="00A722A1" w:rsidP="001136D3">
      <w:pPr>
        <w:pStyle w:val="Textoindependiente"/>
        <w:tabs>
          <w:tab w:val="num" w:pos="720"/>
        </w:tabs>
        <w:spacing w:before="240" w:after="120"/>
        <w:ind w:left="426" w:right="425"/>
        <w:rPr>
          <w:rFonts w:ascii="Verdana" w:hAnsi="Verdana"/>
          <w:bCs/>
          <w:sz w:val="22"/>
        </w:rPr>
      </w:pPr>
      <w:r>
        <w:rPr>
          <w:rFonts w:ascii="Verdana" w:eastAsia="Arial Unicode MS" w:hAnsi="Verdana" w:cs="Arial"/>
          <w:position w:val="-4"/>
          <w:sz w:val="22"/>
          <w:szCs w:val="22"/>
        </w:rPr>
        <w:tab/>
      </w:r>
      <w:r>
        <w:rPr>
          <w:rFonts w:ascii="Verdana" w:eastAsia="Arial Unicode MS" w:hAnsi="Verdana" w:cs="Arial"/>
          <w:position w:val="-4"/>
          <w:sz w:val="22"/>
          <w:szCs w:val="22"/>
        </w:rPr>
        <w:tab/>
      </w:r>
      <w:r w:rsidR="00873701">
        <w:rPr>
          <w:rFonts w:ascii="Verdana" w:eastAsia="Arial Unicode MS" w:hAnsi="Verdana" w:cs="Arial"/>
          <w:position w:val="-4"/>
          <w:sz w:val="22"/>
          <w:szCs w:val="22"/>
        </w:rPr>
        <w:object w:dxaOrig="580" w:dyaOrig="260">
          <v:shape id="_x0000_i1085" type="#_x0000_t75" style="width:29.25pt;height:12.75pt" o:ole="" o:bullet="t">
            <v:imagedata r:id="rId131" o:title=""/>
          </v:shape>
          <o:OLEObject Type="Embed" ProgID="Equation.3" ShapeID="_x0000_i1085" DrawAspect="Content" ObjectID="_1405518676" r:id="rId132"/>
        </w:object>
      </w:r>
      <w:r w:rsidR="00873701">
        <w:rPr>
          <w:rFonts w:ascii="Verdana" w:eastAsia="Arial Unicode MS" w:hAnsi="Verdana" w:cs="Arial"/>
          <w:sz w:val="22"/>
          <w:szCs w:val="22"/>
        </w:rPr>
        <w:t xml:space="preserve"> </w:t>
      </w:r>
      <w:proofErr w:type="gramStart"/>
      <w:r w:rsidR="00873701">
        <w:rPr>
          <w:rFonts w:ascii="Verdana" w:hAnsi="Verdana"/>
          <w:bCs/>
          <w:sz w:val="22"/>
        </w:rPr>
        <w:t>significa</w:t>
      </w:r>
      <w:proofErr w:type="gramEnd"/>
      <w:r w:rsidR="00873701">
        <w:rPr>
          <w:rFonts w:ascii="Verdana" w:hAnsi="Verdana"/>
          <w:bCs/>
          <w:sz w:val="22"/>
        </w:rPr>
        <w:t xml:space="preserve"> que la familia es propietaria de una casa</w:t>
      </w:r>
    </w:p>
    <w:p w:rsidR="00873701" w:rsidRDefault="00873701" w:rsidP="001136D3">
      <w:pPr>
        <w:pStyle w:val="Textoindependiente"/>
        <w:spacing w:before="240" w:after="120"/>
        <w:ind w:left="426" w:right="425"/>
        <w:rPr>
          <w:rFonts w:ascii="Verdana" w:hAnsi="Verdana"/>
          <w:bCs/>
          <w:sz w:val="22"/>
        </w:rPr>
      </w:pPr>
      <w:r>
        <w:rPr>
          <w:rFonts w:ascii="Verdana" w:hAnsi="Verdana"/>
          <w:position w:val="-24"/>
          <w:sz w:val="22"/>
        </w:rPr>
        <w:object w:dxaOrig="680" w:dyaOrig="660">
          <v:shape id="_x0000_i1086" type="#_x0000_t75" style="width:33.75pt;height:33pt" o:ole="">
            <v:imagedata r:id="rId133" o:title=""/>
          </v:shape>
          <o:OLEObject Type="Embed" ProgID="Equation.3" ShapeID="_x0000_i1086" DrawAspect="Content" ObjectID="_1405518677" r:id="rId134"/>
        </w:object>
      </w:r>
      <w:r>
        <w:rPr>
          <w:rFonts w:ascii="Verdana" w:hAnsi="Verdana"/>
          <w:sz w:val="22"/>
        </w:rPr>
        <w:t xml:space="preserve"> </w:t>
      </w:r>
      <w:proofErr w:type="gramStart"/>
      <w:r>
        <w:rPr>
          <w:rFonts w:ascii="Verdana" w:hAnsi="Verdana"/>
          <w:sz w:val="22"/>
        </w:rPr>
        <w:t>representa</w:t>
      </w:r>
      <w:proofErr w:type="gramEnd"/>
      <w:r>
        <w:rPr>
          <w:rFonts w:ascii="Verdana" w:hAnsi="Verdana"/>
          <w:sz w:val="22"/>
        </w:rPr>
        <w:t xml:space="preserve"> la probabilidad de que el evento se presente.</w:t>
      </w:r>
    </w:p>
    <w:p w:rsidR="00873701" w:rsidRDefault="00873701" w:rsidP="001136D3">
      <w:pPr>
        <w:pStyle w:val="Textoindependiente"/>
        <w:spacing w:before="240" w:after="120"/>
        <w:ind w:left="426" w:right="425"/>
        <w:rPr>
          <w:rFonts w:ascii="Verdana" w:hAnsi="Verdana"/>
          <w:bCs/>
          <w:sz w:val="22"/>
        </w:rPr>
      </w:pP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Por simplicidad, se escribe la ecuación de la siguiente manera:</w:t>
      </w:r>
    </w:p>
    <w:p w:rsidR="00873701" w:rsidRDefault="00873701" w:rsidP="001136D3">
      <w:pPr>
        <w:pStyle w:val="Textoindependiente"/>
        <w:spacing w:before="240" w:after="120"/>
        <w:ind w:left="426" w:right="425"/>
        <w:jc w:val="center"/>
        <w:rPr>
          <w:rFonts w:ascii="Verdana" w:eastAsia="Arial Unicode MS" w:hAnsi="Verdana" w:cs="Arial"/>
          <w:sz w:val="22"/>
          <w:szCs w:val="22"/>
        </w:rPr>
      </w:pPr>
      <w:r>
        <w:rPr>
          <w:rFonts w:ascii="Verdana" w:eastAsia="Arial Unicode MS" w:hAnsi="Verdana" w:cs="Arial"/>
          <w:position w:val="-26"/>
          <w:sz w:val="22"/>
          <w:szCs w:val="22"/>
        </w:rPr>
        <w:object w:dxaOrig="1280" w:dyaOrig="639">
          <v:shape id="_x0000_i1087" type="#_x0000_t75" style="width:63.75pt;height:32.25pt" o:ole="">
            <v:imagedata r:id="rId135" o:title=""/>
          </v:shape>
          <o:OLEObject Type="Embed" ProgID="Equation.3" ShapeID="_x0000_i1087" DrawAspect="Content" ObjectID="_1405518678" r:id="rId136"/>
        </w:object>
      </w:r>
      <w:r>
        <w:rPr>
          <w:rFonts w:ascii="Verdana" w:eastAsia="Arial Unicode MS" w:hAnsi="Verdana" w:cs="Arial"/>
          <w:sz w:val="22"/>
          <w:szCs w:val="22"/>
        </w:rPr>
        <w:t xml:space="preserve">; </w:t>
      </w:r>
      <w:proofErr w:type="gramStart"/>
      <w:r>
        <w:rPr>
          <w:rFonts w:ascii="Verdana" w:eastAsia="Arial Unicode MS" w:hAnsi="Verdana" w:cs="Arial"/>
          <w:sz w:val="22"/>
          <w:szCs w:val="22"/>
        </w:rPr>
        <w:t>donde</w:t>
      </w:r>
      <w:proofErr w:type="gramEnd"/>
      <w:r>
        <w:rPr>
          <w:rFonts w:ascii="Verdana" w:eastAsia="Arial Unicode MS" w:hAnsi="Verdana" w:cs="Arial"/>
          <w:sz w:val="22"/>
          <w:szCs w:val="22"/>
        </w:rPr>
        <w:t xml:space="preserve"> </w:t>
      </w:r>
      <w:r w:rsidR="00FF0D69">
        <w:rPr>
          <w:rFonts w:ascii="Verdana" w:eastAsia="Arial Unicode MS" w:hAnsi="Verdana" w:cs="Arial"/>
          <w:position w:val="-10"/>
          <w:sz w:val="22"/>
          <w:szCs w:val="22"/>
        </w:rPr>
        <w:object w:dxaOrig="1520" w:dyaOrig="380">
          <v:shape id="_x0000_i1088" type="#_x0000_t75" style="width:75.75pt;height:18.75pt" o:ole="">
            <v:imagedata r:id="rId137" o:title=""/>
          </v:shape>
          <o:OLEObject Type="Embed" ProgID="Equation.3" ShapeID="_x0000_i1088" DrawAspect="Content" ObjectID="_1405518679" r:id="rId138"/>
        </w:objec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 xml:space="preserve">Esta última ecuación </w:t>
      </w:r>
      <w:r w:rsidR="00A722A1">
        <w:rPr>
          <w:rFonts w:ascii="Verdana" w:hAnsi="Verdana"/>
          <w:bCs/>
          <w:sz w:val="22"/>
        </w:rPr>
        <w:t xml:space="preserve">es la </w:t>
      </w:r>
      <w:r>
        <w:rPr>
          <w:rFonts w:ascii="Verdana" w:hAnsi="Verdana"/>
          <w:bCs/>
          <w:sz w:val="22"/>
        </w:rPr>
        <w:t>función de distribución logística (acumulativa).</w:t>
      </w:r>
    </w:p>
    <w:p w:rsidR="00873701" w:rsidRDefault="00873701" w:rsidP="001136D3">
      <w:pPr>
        <w:pStyle w:val="Textoindependiente"/>
        <w:spacing w:before="240" w:after="120"/>
        <w:ind w:left="426" w:right="425"/>
        <w:rPr>
          <w:rFonts w:ascii="Verdana" w:hAnsi="Verdana"/>
          <w:bCs/>
          <w:sz w:val="22"/>
        </w:rPr>
      </w:pP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 xml:space="preserve">Es fácil verificar que mientras </w:t>
      </w:r>
      <w:r>
        <w:rPr>
          <w:rFonts w:ascii="Verdana" w:eastAsia="Arial Unicode MS" w:hAnsi="Verdana" w:cs="Arial"/>
          <w:position w:val="-10"/>
          <w:sz w:val="22"/>
          <w:szCs w:val="22"/>
        </w:rPr>
        <w:object w:dxaOrig="260" w:dyaOrig="340">
          <v:shape id="_x0000_i1089" type="#_x0000_t75" style="width:12.75pt;height:17.25pt" o:ole="">
            <v:imagedata r:id="rId139" o:title=""/>
          </v:shape>
          <o:OLEObject Type="Embed" ProgID="Equation.3" ShapeID="_x0000_i1089" DrawAspect="Content" ObjectID="_1405518680" r:id="rId140"/>
        </w:object>
      </w:r>
      <w:r>
        <w:rPr>
          <w:rFonts w:ascii="Verdana" w:hAnsi="Verdana"/>
          <w:bCs/>
          <w:sz w:val="22"/>
        </w:rPr>
        <w:t xml:space="preserve"> se encuentra dentro de un rango de </w:t>
      </w:r>
      <w:r>
        <w:rPr>
          <w:rFonts w:ascii="Verdana" w:eastAsia="Arial Unicode MS" w:hAnsi="Verdana" w:cs="Arial"/>
          <w:position w:val="-4"/>
          <w:sz w:val="22"/>
          <w:szCs w:val="22"/>
        </w:rPr>
        <w:object w:dxaOrig="420" w:dyaOrig="200">
          <v:shape id="_x0000_i1090" type="#_x0000_t75" style="width:21pt;height:9.75pt" o:ole="">
            <v:imagedata r:id="rId141" o:title=""/>
          </v:shape>
          <o:OLEObject Type="Embed" ProgID="Equation.3" ShapeID="_x0000_i1090" DrawAspect="Content" ObjectID="_1405518681" r:id="rId142"/>
        </w:object>
      </w:r>
      <w:r>
        <w:rPr>
          <w:rFonts w:ascii="Verdana" w:eastAsia="Arial Unicode MS" w:hAnsi="Verdana" w:cs="Arial"/>
          <w:sz w:val="22"/>
          <w:szCs w:val="22"/>
        </w:rPr>
        <w:t xml:space="preserve"> a </w:t>
      </w:r>
      <w:r>
        <w:rPr>
          <w:rFonts w:ascii="Verdana" w:eastAsia="Arial Unicode MS" w:hAnsi="Verdana" w:cs="Arial"/>
          <w:position w:val="-4"/>
          <w:sz w:val="22"/>
          <w:szCs w:val="22"/>
        </w:rPr>
        <w:object w:dxaOrig="240" w:dyaOrig="200">
          <v:shape id="_x0000_i1091" type="#_x0000_t75" style="width:12pt;height:9.75pt" o:ole="">
            <v:imagedata r:id="rId143" o:title=""/>
          </v:shape>
          <o:OLEObject Type="Embed" ProgID="Equation.3" ShapeID="_x0000_i1091" DrawAspect="Content" ObjectID="_1405518682" r:id="rId144"/>
        </w:object>
      </w:r>
      <w:r>
        <w:rPr>
          <w:rFonts w:ascii="Verdana" w:hAnsi="Verdana"/>
          <w:bCs/>
          <w:sz w:val="22"/>
        </w:rPr>
        <w:t xml:space="preserve">, </w:t>
      </w:r>
      <w:r>
        <w:rPr>
          <w:rFonts w:ascii="Verdana" w:eastAsia="Arial Unicode MS" w:hAnsi="Verdana" w:cs="Arial"/>
          <w:position w:val="-10"/>
          <w:sz w:val="22"/>
          <w:szCs w:val="22"/>
        </w:rPr>
        <w:object w:dxaOrig="260" w:dyaOrig="340">
          <v:shape id="_x0000_i1092" type="#_x0000_t75" style="width:12.75pt;height:17.25pt" o:ole="">
            <v:imagedata r:id="rId145" o:title=""/>
          </v:shape>
          <o:OLEObject Type="Embed" ProgID="Equation.3" ShapeID="_x0000_i1092" DrawAspect="Content" ObjectID="_1405518683" r:id="rId146"/>
        </w:object>
      </w:r>
      <w:r>
        <w:rPr>
          <w:rFonts w:ascii="Verdana" w:hAnsi="Verdana"/>
          <w:bCs/>
          <w:sz w:val="22"/>
        </w:rPr>
        <w:t xml:space="preserve"> se encuentra dentro de un rango de 0 a 1 y que </w:t>
      </w:r>
      <w:r>
        <w:rPr>
          <w:rFonts w:ascii="Verdana" w:eastAsia="Arial Unicode MS" w:hAnsi="Verdana" w:cs="Arial"/>
          <w:position w:val="-10"/>
          <w:sz w:val="22"/>
          <w:szCs w:val="22"/>
        </w:rPr>
        <w:object w:dxaOrig="260" w:dyaOrig="340">
          <v:shape id="_x0000_i1093" type="#_x0000_t75" style="width:12.75pt;height:17.25pt" o:ole="">
            <v:imagedata r:id="rId147" o:title=""/>
          </v:shape>
          <o:OLEObject Type="Embed" ProgID="Equation.3" ShapeID="_x0000_i1093" DrawAspect="Content" ObjectID="_1405518684" r:id="rId148"/>
        </w:object>
      </w:r>
      <w:r>
        <w:rPr>
          <w:rFonts w:ascii="Verdana" w:hAnsi="Verdana"/>
          <w:bCs/>
          <w:sz w:val="22"/>
        </w:rPr>
        <w:t xml:space="preserve"> no está linealmente relacionada con </w:t>
      </w:r>
      <w:r>
        <w:rPr>
          <w:rFonts w:ascii="Verdana" w:eastAsia="Arial Unicode MS" w:hAnsi="Verdana" w:cs="Arial"/>
          <w:position w:val="-10"/>
          <w:sz w:val="22"/>
          <w:szCs w:val="22"/>
        </w:rPr>
        <w:object w:dxaOrig="260" w:dyaOrig="340">
          <v:shape id="_x0000_i1094" type="#_x0000_t75" style="width:12.75pt;height:17.25pt" o:ole="">
            <v:imagedata r:id="rId139" o:title=""/>
          </v:shape>
          <o:OLEObject Type="Embed" ProgID="Equation.3" ShapeID="_x0000_i1094" DrawAspect="Content" ObjectID="_1405518685" r:id="rId149"/>
        </w:object>
      </w:r>
      <w:r>
        <w:rPr>
          <w:rFonts w:ascii="Verdana" w:hAnsi="Verdana"/>
          <w:bCs/>
          <w:sz w:val="22"/>
        </w:rPr>
        <w:t xml:space="preserve"> (es decir, con </w:t>
      </w:r>
      <w:r>
        <w:rPr>
          <w:rFonts w:ascii="Verdana" w:eastAsia="Arial Unicode MS" w:hAnsi="Verdana" w:cs="Arial"/>
          <w:position w:val="-10"/>
          <w:sz w:val="22"/>
          <w:szCs w:val="22"/>
        </w:rPr>
        <w:object w:dxaOrig="340" w:dyaOrig="340">
          <v:shape id="_x0000_i1095" type="#_x0000_t75" style="width:17.25pt;height:17.25pt" o:ole="">
            <v:imagedata r:id="rId150" o:title=""/>
          </v:shape>
          <o:OLEObject Type="Embed" ProgID="Equation.3" ShapeID="_x0000_i1095" DrawAspect="Content" ObjectID="_1405518686" r:id="rId151"/>
        </w:object>
      </w:r>
      <w:r>
        <w:rPr>
          <w:rFonts w:ascii="Verdana" w:hAnsi="Verdana"/>
          <w:bCs/>
          <w:sz w:val="22"/>
        </w:rPr>
        <w:t>), satisfaciendo así los dos requerimien</w:t>
      </w:r>
      <w:r w:rsidR="001136D3">
        <w:rPr>
          <w:rFonts w:ascii="Verdana" w:hAnsi="Verdana"/>
          <w:bCs/>
          <w:sz w:val="22"/>
        </w:rPr>
        <w:t>tos considerados anteriormente. P</w:t>
      </w:r>
      <w:r>
        <w:rPr>
          <w:rFonts w:ascii="Verdana" w:hAnsi="Verdana"/>
          <w:bCs/>
          <w:sz w:val="22"/>
        </w:rPr>
        <w:t xml:space="preserve">ero se crea un problema de estimación porque </w:t>
      </w:r>
      <w:r>
        <w:rPr>
          <w:rFonts w:ascii="Verdana" w:eastAsia="Arial Unicode MS" w:hAnsi="Verdana" w:cs="Arial"/>
          <w:position w:val="-10"/>
          <w:sz w:val="22"/>
          <w:szCs w:val="22"/>
        </w:rPr>
        <w:object w:dxaOrig="260" w:dyaOrig="340">
          <v:shape id="_x0000_i1096" type="#_x0000_t75" style="width:12.75pt;height:17.25pt" o:ole="">
            <v:imagedata r:id="rId145" o:title=""/>
          </v:shape>
          <o:OLEObject Type="Embed" ProgID="Equation.3" ShapeID="_x0000_i1096" DrawAspect="Content" ObjectID="_1405518687" r:id="rId152"/>
        </w:object>
      </w:r>
      <w:r>
        <w:rPr>
          <w:rFonts w:ascii="Verdana" w:hAnsi="Verdana"/>
          <w:bCs/>
          <w:sz w:val="22"/>
        </w:rPr>
        <w:t xml:space="preserve"> no es solamente no lineal en las </w:t>
      </w:r>
      <w:r>
        <w:rPr>
          <w:rFonts w:ascii="Verdana" w:eastAsia="Arial Unicode MS" w:hAnsi="Verdana" w:cs="Arial"/>
          <w:position w:val="-4"/>
          <w:sz w:val="22"/>
          <w:szCs w:val="22"/>
        </w:rPr>
        <w:object w:dxaOrig="279" w:dyaOrig="260">
          <v:shape id="_x0000_i1097" type="#_x0000_t75" style="width:14.25pt;height:12.75pt" o:ole="">
            <v:imagedata r:id="rId153" o:title=""/>
          </v:shape>
          <o:OLEObject Type="Embed" ProgID="Equation.3" ShapeID="_x0000_i1097" DrawAspect="Content" ObjectID="_1405518688" r:id="rId154"/>
        </w:object>
      </w:r>
      <w:r>
        <w:rPr>
          <w:rFonts w:ascii="Verdana" w:hAnsi="Verdana"/>
          <w:bCs/>
          <w:sz w:val="22"/>
        </w:rPr>
        <w:t xml:space="preserve"> sino también en los </w:t>
      </w:r>
      <w:r>
        <w:rPr>
          <w:rFonts w:ascii="Verdana" w:eastAsia="Arial Unicode MS" w:hAnsi="Verdana" w:cs="Arial"/>
          <w:position w:val="-10"/>
          <w:sz w:val="22"/>
          <w:szCs w:val="22"/>
        </w:rPr>
        <w:object w:dxaOrig="260" w:dyaOrig="320">
          <v:shape id="_x0000_i1098" type="#_x0000_t75" style="width:12.75pt;height:15.75pt" o:ole="">
            <v:imagedata r:id="rId155" o:title=""/>
          </v:shape>
          <o:OLEObject Type="Embed" ProgID="Equation.3" ShapeID="_x0000_i1098" DrawAspect="Content" ObjectID="_1405518689" r:id="rId156"/>
        </w:object>
      </w:r>
      <w:r>
        <w:rPr>
          <w:rFonts w:ascii="Verdana" w:hAnsi="Verdana"/>
          <w:bCs/>
          <w:sz w:val="22"/>
        </w:rPr>
        <w:t>, como puede verse a partir de la ecuación del modelo.</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Esto significaría que no se puede utilizar MCO para estimar los parámetros. Pero, este problema es más aparente que real ya que el modelo es intrínsecamente lineal, lo cual puede verse de la siguiente manera.</w:t>
      </w:r>
    </w:p>
    <w:p w:rsidR="00873701" w:rsidRDefault="00873701" w:rsidP="001136D3">
      <w:pPr>
        <w:pStyle w:val="Textoindependiente"/>
        <w:spacing w:before="240" w:after="120"/>
        <w:ind w:left="426" w:right="425"/>
        <w:rPr>
          <w:rFonts w:ascii="Verdana" w:eastAsia="Arial Unicode MS" w:hAnsi="Verdana" w:cs="Arial"/>
          <w:sz w:val="22"/>
          <w:szCs w:val="22"/>
        </w:rPr>
      </w:pPr>
      <w:r>
        <w:rPr>
          <w:rFonts w:ascii="Verdana" w:eastAsia="Arial Unicode MS" w:hAnsi="Verdana" w:cs="Arial"/>
          <w:sz w:val="22"/>
          <w:szCs w:val="22"/>
        </w:rPr>
        <w:t xml:space="preserve">Si el evento se presenta </w:t>
      </w:r>
      <w:r>
        <w:rPr>
          <w:rFonts w:ascii="Verdana" w:eastAsia="Arial Unicode MS" w:hAnsi="Verdana" w:cs="Arial"/>
          <w:position w:val="-26"/>
          <w:sz w:val="22"/>
          <w:szCs w:val="22"/>
        </w:rPr>
        <w:object w:dxaOrig="1280" w:dyaOrig="639">
          <v:shape id="_x0000_i1099" type="#_x0000_t75" style="width:63.75pt;height:32.25pt" o:ole="">
            <v:imagedata r:id="rId135" o:title=""/>
          </v:shape>
          <o:OLEObject Type="Embed" ProgID="Equation.3" ShapeID="_x0000_i1099" DrawAspect="Content" ObjectID="_1405518690" r:id="rId157"/>
        </w:object>
      </w:r>
      <w:r>
        <w:rPr>
          <w:rFonts w:ascii="Verdana" w:eastAsia="Arial Unicode MS" w:hAnsi="Verdana" w:cs="Arial"/>
          <w:sz w:val="22"/>
          <w:szCs w:val="22"/>
        </w:rPr>
        <w:t xml:space="preserve"> </w:t>
      </w:r>
    </w:p>
    <w:p w:rsidR="00873701" w:rsidRDefault="00873701" w:rsidP="001136D3">
      <w:pPr>
        <w:pStyle w:val="Textosinformato"/>
        <w:spacing w:before="240" w:after="120"/>
        <w:ind w:left="426" w:right="425"/>
        <w:jc w:val="both"/>
        <w:rPr>
          <w:rFonts w:ascii="Verdana" w:hAnsi="Verdana"/>
          <w:sz w:val="22"/>
        </w:rPr>
      </w:pPr>
      <w:r>
        <w:rPr>
          <w:rFonts w:ascii="Verdana" w:hAnsi="Verdana"/>
          <w:sz w:val="22"/>
        </w:rPr>
        <w:t xml:space="preserve">Si el evento no se presenta la probabilidad es </w:t>
      </w:r>
      <w:r>
        <w:rPr>
          <w:rFonts w:ascii="Verdana" w:hAnsi="Verdana"/>
          <w:position w:val="-24"/>
          <w:sz w:val="22"/>
        </w:rPr>
        <w:object w:dxaOrig="1460" w:dyaOrig="620">
          <v:shape id="_x0000_i1100" type="#_x0000_t75" style="width:72.75pt;height:30.75pt" o:ole="">
            <v:imagedata r:id="rId158" o:title=""/>
          </v:shape>
          <o:OLEObject Type="Embed" ProgID="Equation.3" ShapeID="_x0000_i1100" DrawAspect="Content" ObjectID="_1405518691" r:id="rId159"/>
        </w:object>
      </w:r>
    </w:p>
    <w:p w:rsidR="00873701" w:rsidRDefault="00873701" w:rsidP="001136D3">
      <w:pPr>
        <w:pStyle w:val="Textosinformato"/>
        <w:spacing w:before="240" w:after="120"/>
        <w:ind w:left="426" w:right="425"/>
        <w:jc w:val="both"/>
        <w:rPr>
          <w:rFonts w:ascii="Verdana" w:hAnsi="Verdana"/>
          <w:sz w:val="22"/>
        </w:rPr>
      </w:pPr>
      <w:r>
        <w:rPr>
          <w:rFonts w:ascii="Verdana" w:hAnsi="Verdana"/>
          <w:sz w:val="22"/>
        </w:rPr>
        <w:t xml:space="preserve">La razón de probabilidad a favor del evento bajo estudio se expresa como </w:t>
      </w:r>
    </w:p>
    <w:p w:rsidR="00873701" w:rsidRDefault="00873701" w:rsidP="001136D3">
      <w:pPr>
        <w:pStyle w:val="Textoindependiente"/>
        <w:spacing w:before="240" w:after="120"/>
        <w:ind w:left="426" w:right="425"/>
        <w:jc w:val="center"/>
        <w:rPr>
          <w:rFonts w:ascii="Verdana" w:hAnsi="Verdana"/>
          <w:sz w:val="22"/>
        </w:rPr>
      </w:pPr>
      <w:r>
        <w:rPr>
          <w:rFonts w:ascii="Verdana" w:hAnsi="Verdana"/>
          <w:position w:val="-56"/>
          <w:sz w:val="22"/>
        </w:rPr>
        <w:object w:dxaOrig="2020" w:dyaOrig="1280">
          <v:shape id="_x0000_i1101" type="#_x0000_t75" style="width:101.25pt;height:63.75pt" o:ole="">
            <v:imagedata r:id="rId160" o:title=""/>
          </v:shape>
          <o:OLEObject Type="Embed" ProgID="Equation.3" ShapeID="_x0000_i1101" DrawAspect="Content" ObjectID="_1405518692" r:id="rId161"/>
        </w:objec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 xml:space="preserve">La razón de probabilidades a favor de poseer una casa se interpreta como la probabilidad de que una familia posea una casa a la probabilidad de que no la posea. Así si </w:t>
      </w:r>
      <w:r>
        <w:rPr>
          <w:rFonts w:ascii="Verdana" w:hAnsi="Verdana"/>
          <w:position w:val="-10"/>
          <w:sz w:val="22"/>
        </w:rPr>
        <w:object w:dxaOrig="880" w:dyaOrig="340">
          <v:shape id="_x0000_i1102" type="#_x0000_t75" style="width:44.25pt;height:17.25pt" o:ole="">
            <v:imagedata r:id="rId162" o:title=""/>
          </v:shape>
          <o:OLEObject Type="Embed" ProgID="Equation.3" ShapeID="_x0000_i1102" DrawAspect="Content" ObjectID="_1405518693" r:id="rId163"/>
        </w:object>
      </w:r>
      <w:r>
        <w:rPr>
          <w:rFonts w:ascii="Verdana" w:hAnsi="Verdana"/>
          <w:bCs/>
          <w:sz w:val="22"/>
        </w:rPr>
        <w:t xml:space="preserve"> significa que las probabilidades son 4 a 1 a favor de la familia que posee una casa.</w:t>
      </w:r>
    </w:p>
    <w:p w:rsidR="00873701" w:rsidRDefault="00873701" w:rsidP="001136D3">
      <w:pPr>
        <w:pStyle w:val="Textosinformato"/>
        <w:spacing w:before="240" w:after="120"/>
        <w:ind w:left="426" w:right="425"/>
        <w:jc w:val="both"/>
        <w:rPr>
          <w:rFonts w:ascii="Verdana" w:hAnsi="Verdana"/>
          <w:sz w:val="22"/>
        </w:rPr>
      </w:pPr>
      <w:r>
        <w:rPr>
          <w:rFonts w:ascii="Verdana" w:hAnsi="Verdana"/>
          <w:sz w:val="22"/>
        </w:rPr>
        <w:t>Tomando logaritmo natural de la razón de probabilidades</w:t>
      </w:r>
    </w:p>
    <w:p w:rsidR="00873701" w:rsidRDefault="00873701" w:rsidP="001136D3">
      <w:pPr>
        <w:pStyle w:val="Textosinformato"/>
        <w:spacing w:before="240" w:after="120"/>
        <w:ind w:left="426" w:right="425"/>
        <w:jc w:val="center"/>
        <w:rPr>
          <w:rFonts w:ascii="Verdana" w:hAnsi="Verdana"/>
          <w:sz w:val="22"/>
        </w:rPr>
      </w:pPr>
      <w:r>
        <w:rPr>
          <w:rFonts w:ascii="Verdana" w:hAnsi="Verdana"/>
          <w:position w:val="-32"/>
          <w:sz w:val="22"/>
        </w:rPr>
        <w:object w:dxaOrig="4160" w:dyaOrig="760">
          <v:shape id="_x0000_i1103" type="#_x0000_t75" style="width:207.75pt;height:38.25pt" o:ole="">
            <v:imagedata r:id="rId164" o:title=""/>
          </v:shape>
          <o:OLEObject Type="Embed" ProgID="Equation.3" ShapeID="_x0000_i1103" DrawAspect="Content" ObjectID="_1405518694" r:id="rId165"/>
        </w:object>
      </w:r>
    </w:p>
    <w:p w:rsidR="00873701" w:rsidRDefault="00873701" w:rsidP="001136D3">
      <w:pPr>
        <w:pStyle w:val="Textosinformato"/>
        <w:spacing w:before="240" w:after="120"/>
        <w:ind w:left="426" w:right="425"/>
        <w:jc w:val="both"/>
        <w:rPr>
          <w:rFonts w:ascii="Verdana" w:hAnsi="Verdana"/>
          <w:sz w:val="22"/>
        </w:rPr>
      </w:pPr>
      <w:r>
        <w:rPr>
          <w:rFonts w:ascii="Verdana" w:hAnsi="Verdana"/>
          <w:sz w:val="22"/>
        </w:rPr>
        <w:t xml:space="preserve">L es denominado </w:t>
      </w:r>
      <w:proofErr w:type="spellStart"/>
      <w:r>
        <w:rPr>
          <w:rFonts w:ascii="Verdana" w:hAnsi="Verdana"/>
          <w:sz w:val="22"/>
        </w:rPr>
        <w:t>logit</w:t>
      </w:r>
      <w:proofErr w:type="spellEnd"/>
      <w:r>
        <w:rPr>
          <w:rFonts w:ascii="Verdana" w:hAnsi="Verdana"/>
          <w:sz w:val="22"/>
        </w:rPr>
        <w:t xml:space="preserve">, es lineal en </w:t>
      </w:r>
      <w:r>
        <w:rPr>
          <w:rFonts w:ascii="Verdana" w:hAnsi="Verdana"/>
          <w:position w:val="-4"/>
          <w:sz w:val="22"/>
        </w:rPr>
        <w:object w:dxaOrig="279" w:dyaOrig="260">
          <v:shape id="_x0000_i1104" type="#_x0000_t75" style="width:14.25pt;height:12.75pt" o:ole="">
            <v:imagedata r:id="rId166" o:title=""/>
          </v:shape>
          <o:OLEObject Type="Embed" ProgID="Equation.3" ShapeID="_x0000_i1104" DrawAspect="Content" ObjectID="_1405518695" r:id="rId167"/>
        </w:object>
      </w:r>
      <w:r>
        <w:rPr>
          <w:rFonts w:ascii="Verdana" w:hAnsi="Verdana"/>
          <w:sz w:val="22"/>
        </w:rPr>
        <w:t xml:space="preserve"> y lineal en los parámetros:</w:t>
      </w:r>
    </w:p>
    <w:p w:rsidR="00873701" w:rsidRDefault="00873701" w:rsidP="001136D3">
      <w:pPr>
        <w:pStyle w:val="Textosinformato"/>
        <w:numPr>
          <w:ilvl w:val="0"/>
          <w:numId w:val="7"/>
        </w:numPr>
        <w:spacing w:before="240" w:after="120"/>
        <w:ind w:left="426" w:right="425"/>
        <w:jc w:val="both"/>
        <w:rPr>
          <w:rFonts w:ascii="Verdana" w:hAnsi="Verdana"/>
          <w:sz w:val="22"/>
        </w:rPr>
      </w:pPr>
      <w:r>
        <w:rPr>
          <w:rFonts w:ascii="Verdana" w:hAnsi="Verdana"/>
          <w:sz w:val="22"/>
        </w:rPr>
        <w:t xml:space="preserve">Si </w:t>
      </w:r>
      <w:r>
        <w:rPr>
          <w:rFonts w:ascii="Verdana" w:hAnsi="Verdana"/>
          <w:position w:val="-6"/>
          <w:sz w:val="22"/>
        </w:rPr>
        <w:object w:dxaOrig="580" w:dyaOrig="279">
          <v:shape id="_x0000_i1105" type="#_x0000_t75" style="width:29.25pt;height:14.25pt" o:ole="">
            <v:imagedata r:id="rId168" o:title=""/>
          </v:shape>
          <o:OLEObject Type="Embed" ProgID="Equation.3" ShapeID="_x0000_i1105" DrawAspect="Content" ObjectID="_1405518696" r:id="rId169"/>
        </w:object>
      </w:r>
      <w:r>
        <w:rPr>
          <w:rFonts w:ascii="Verdana" w:hAnsi="Verdana"/>
          <w:sz w:val="22"/>
        </w:rPr>
        <w:t xml:space="preserve"> a valores crecientes de </w:t>
      </w:r>
      <w:r>
        <w:rPr>
          <w:rFonts w:ascii="Verdana" w:hAnsi="Verdana"/>
          <w:position w:val="-4"/>
          <w:sz w:val="22"/>
        </w:rPr>
        <w:object w:dxaOrig="279" w:dyaOrig="260">
          <v:shape id="_x0000_i1106" type="#_x0000_t75" style="width:14.25pt;height:12.75pt" o:ole="">
            <v:imagedata r:id="rId170" o:title=""/>
          </v:shape>
          <o:OLEObject Type="Embed" ProgID="Equation.3" ShapeID="_x0000_i1106" DrawAspect="Content" ObjectID="_1405518697" r:id="rId171"/>
        </w:object>
      </w:r>
      <w:r>
        <w:rPr>
          <w:rFonts w:ascii="Verdana" w:hAnsi="Verdana"/>
          <w:sz w:val="22"/>
        </w:rPr>
        <w:t>, se incrementa la probabilidad de ocurrencia del evento</w:t>
      </w:r>
    </w:p>
    <w:p w:rsidR="00873701" w:rsidRDefault="00873701" w:rsidP="001136D3">
      <w:pPr>
        <w:pStyle w:val="Textosinformato"/>
        <w:numPr>
          <w:ilvl w:val="0"/>
          <w:numId w:val="7"/>
        </w:numPr>
        <w:spacing w:before="240" w:after="120"/>
        <w:ind w:left="426" w:right="425"/>
        <w:jc w:val="both"/>
        <w:rPr>
          <w:rFonts w:ascii="Verdana" w:hAnsi="Verdana"/>
          <w:sz w:val="22"/>
        </w:rPr>
      </w:pPr>
      <w:r>
        <w:rPr>
          <w:rFonts w:ascii="Verdana" w:hAnsi="Verdana"/>
          <w:sz w:val="22"/>
        </w:rPr>
        <w:t xml:space="preserve">Si </w:t>
      </w:r>
      <w:r>
        <w:rPr>
          <w:rFonts w:ascii="Verdana" w:hAnsi="Verdana"/>
          <w:position w:val="-6"/>
          <w:sz w:val="22"/>
        </w:rPr>
        <w:object w:dxaOrig="580" w:dyaOrig="279">
          <v:shape id="_x0000_i1107" type="#_x0000_t75" style="width:29.25pt;height:14.25pt" o:ole="">
            <v:imagedata r:id="rId172" o:title=""/>
          </v:shape>
          <o:OLEObject Type="Embed" ProgID="Equation.3" ShapeID="_x0000_i1107" DrawAspect="Content" ObjectID="_1405518698" r:id="rId173"/>
        </w:object>
      </w:r>
      <w:r>
        <w:rPr>
          <w:rFonts w:ascii="Verdana" w:hAnsi="Verdana"/>
          <w:sz w:val="22"/>
        </w:rPr>
        <w:t xml:space="preserve"> a valores crecientes de </w:t>
      </w:r>
      <w:r>
        <w:rPr>
          <w:rFonts w:ascii="Verdana" w:hAnsi="Verdana"/>
          <w:position w:val="-4"/>
          <w:sz w:val="22"/>
        </w:rPr>
        <w:object w:dxaOrig="279" w:dyaOrig="260">
          <v:shape id="_x0000_i1108" type="#_x0000_t75" style="width:14.25pt;height:12.75pt" o:ole="">
            <v:imagedata r:id="rId166" o:title=""/>
          </v:shape>
          <o:OLEObject Type="Embed" ProgID="Equation.3" ShapeID="_x0000_i1108" DrawAspect="Content" ObjectID="_1405518699" r:id="rId174"/>
        </w:object>
      </w:r>
      <w:r>
        <w:rPr>
          <w:rFonts w:ascii="Verdana" w:hAnsi="Verdana"/>
          <w:sz w:val="22"/>
        </w:rPr>
        <w:t>, disminuye la probabilidad de ocurrencia del evento</w:t>
      </w:r>
    </w:p>
    <w:p w:rsidR="00873701" w:rsidRDefault="00873701" w:rsidP="001136D3">
      <w:pPr>
        <w:pStyle w:val="Textosinformato"/>
        <w:spacing w:before="240" w:after="120"/>
        <w:ind w:left="426" w:right="425"/>
        <w:jc w:val="both"/>
        <w:rPr>
          <w:rFonts w:ascii="Verdana" w:hAnsi="Verdana"/>
          <w:sz w:val="22"/>
        </w:rPr>
      </w:pPr>
    </w:p>
    <w:p w:rsidR="00873701" w:rsidRDefault="00873701" w:rsidP="001136D3">
      <w:pPr>
        <w:pStyle w:val="Textoindependiente"/>
        <w:spacing w:before="240" w:after="120"/>
        <w:ind w:left="426" w:right="425"/>
        <w:rPr>
          <w:rFonts w:ascii="Verdana" w:hAnsi="Verdana"/>
          <w:bCs/>
          <w:iCs/>
          <w:sz w:val="22"/>
        </w:rPr>
      </w:pPr>
      <w:r>
        <w:rPr>
          <w:rFonts w:ascii="Verdana" w:hAnsi="Verdana"/>
          <w:bCs/>
          <w:iCs/>
          <w:sz w:val="22"/>
        </w:rPr>
        <w:t xml:space="preserve">A continuación se enuncian los aspectos que caracterizan al modelo </w:t>
      </w:r>
      <w:proofErr w:type="spellStart"/>
      <w:r>
        <w:rPr>
          <w:rFonts w:ascii="Verdana" w:hAnsi="Verdana"/>
          <w:bCs/>
          <w:iCs/>
          <w:sz w:val="22"/>
        </w:rPr>
        <w:t>Logit</w:t>
      </w:r>
      <w:proofErr w:type="spellEnd"/>
      <w:r>
        <w:rPr>
          <w:rFonts w:ascii="Verdana" w:hAnsi="Verdana"/>
          <w:bCs/>
          <w:iCs/>
          <w:sz w:val="22"/>
        </w:rPr>
        <w:t>:</w:t>
      </w:r>
    </w:p>
    <w:p w:rsidR="00873701" w:rsidRDefault="00873701" w:rsidP="001136D3">
      <w:pPr>
        <w:pStyle w:val="Textoindependiente"/>
        <w:numPr>
          <w:ilvl w:val="0"/>
          <w:numId w:val="2"/>
        </w:numPr>
        <w:spacing w:before="240" w:after="120"/>
        <w:ind w:left="426" w:right="425" w:firstLine="0"/>
        <w:rPr>
          <w:rFonts w:ascii="Verdana" w:hAnsi="Verdana"/>
          <w:bCs/>
          <w:sz w:val="22"/>
        </w:rPr>
      </w:pPr>
      <w:r>
        <w:rPr>
          <w:rFonts w:ascii="Verdana" w:hAnsi="Verdana"/>
          <w:bCs/>
          <w:sz w:val="22"/>
        </w:rPr>
        <w:t xml:space="preserve">A medida que </w:t>
      </w:r>
      <w:r>
        <w:rPr>
          <w:rFonts w:ascii="Verdana" w:hAnsi="Verdana"/>
          <w:position w:val="-4"/>
          <w:sz w:val="22"/>
        </w:rPr>
        <w:object w:dxaOrig="240" w:dyaOrig="260">
          <v:shape id="_x0000_i1109" type="#_x0000_t75" style="width:12pt;height:12.75pt" o:ole="">
            <v:imagedata r:id="rId175" o:title=""/>
          </v:shape>
          <o:OLEObject Type="Embed" ProgID="Equation.3" ShapeID="_x0000_i1109" DrawAspect="Content" ObjectID="_1405518700" r:id="rId176"/>
        </w:object>
      </w:r>
      <w:r>
        <w:rPr>
          <w:rFonts w:ascii="Verdana" w:hAnsi="Verdana"/>
          <w:bCs/>
          <w:sz w:val="22"/>
        </w:rPr>
        <w:t xml:space="preserve"> va de 0 a 1 (cuando </w:t>
      </w:r>
      <w:r>
        <w:rPr>
          <w:rFonts w:ascii="Verdana" w:hAnsi="Verdana"/>
          <w:bCs/>
          <w:i/>
          <w:sz w:val="22"/>
        </w:rPr>
        <w:t>Z</w:t>
      </w:r>
      <w:r>
        <w:rPr>
          <w:rFonts w:ascii="Verdana" w:hAnsi="Verdana"/>
          <w:bCs/>
          <w:sz w:val="22"/>
        </w:rPr>
        <w:t xml:space="preserve"> varía de </w:t>
      </w:r>
      <w:r>
        <w:rPr>
          <w:rFonts w:ascii="Verdana" w:hAnsi="Verdana"/>
          <w:position w:val="-4"/>
          <w:sz w:val="22"/>
        </w:rPr>
        <w:object w:dxaOrig="420" w:dyaOrig="200">
          <v:shape id="_x0000_i1110" type="#_x0000_t75" style="width:21pt;height:9.75pt" o:ole="">
            <v:imagedata r:id="rId177" o:title=""/>
          </v:shape>
          <o:OLEObject Type="Embed" ProgID="Equation.3" ShapeID="_x0000_i1110" DrawAspect="Content" ObjectID="_1405518701" r:id="rId178"/>
        </w:object>
      </w:r>
      <w:r>
        <w:rPr>
          <w:rFonts w:ascii="Verdana" w:hAnsi="Verdana"/>
          <w:sz w:val="22"/>
        </w:rPr>
        <w:t xml:space="preserve"> a </w:t>
      </w:r>
      <w:r>
        <w:rPr>
          <w:rFonts w:ascii="Verdana" w:hAnsi="Verdana"/>
          <w:position w:val="-4"/>
          <w:sz w:val="22"/>
        </w:rPr>
        <w:object w:dxaOrig="240" w:dyaOrig="200">
          <v:shape id="_x0000_i1111" type="#_x0000_t75" style="width:12pt;height:9.75pt" o:ole="">
            <v:imagedata r:id="rId179" o:title=""/>
          </v:shape>
          <o:OLEObject Type="Embed" ProgID="Equation.3" ShapeID="_x0000_i1111" DrawAspect="Content" ObjectID="_1405518702" r:id="rId180"/>
        </w:object>
      </w:r>
      <w:r>
        <w:rPr>
          <w:rFonts w:ascii="Verdana" w:hAnsi="Verdana"/>
          <w:bCs/>
          <w:sz w:val="22"/>
        </w:rPr>
        <w:t xml:space="preserve">) el </w:t>
      </w:r>
      <w:proofErr w:type="spellStart"/>
      <w:r>
        <w:rPr>
          <w:rFonts w:ascii="Verdana" w:hAnsi="Verdana"/>
          <w:bCs/>
          <w:sz w:val="22"/>
        </w:rPr>
        <w:t>Logit</w:t>
      </w:r>
      <w:proofErr w:type="spellEnd"/>
      <w:r>
        <w:rPr>
          <w:rFonts w:ascii="Verdana" w:hAnsi="Verdana"/>
          <w:bCs/>
          <w:sz w:val="22"/>
        </w:rPr>
        <w:t xml:space="preserve"> </w:t>
      </w:r>
      <w:r>
        <w:rPr>
          <w:rFonts w:ascii="Verdana" w:hAnsi="Verdana"/>
          <w:bCs/>
          <w:i/>
          <w:sz w:val="22"/>
        </w:rPr>
        <w:t>L</w:t>
      </w:r>
      <w:r>
        <w:rPr>
          <w:rFonts w:ascii="Verdana" w:hAnsi="Verdana"/>
          <w:bCs/>
          <w:sz w:val="22"/>
        </w:rPr>
        <w:t xml:space="preserve"> va de </w:t>
      </w:r>
      <w:r>
        <w:rPr>
          <w:rFonts w:ascii="Verdana" w:hAnsi="Verdana"/>
          <w:position w:val="-4"/>
          <w:sz w:val="22"/>
        </w:rPr>
        <w:object w:dxaOrig="420" w:dyaOrig="200">
          <v:shape id="_x0000_i1112" type="#_x0000_t75" style="width:21pt;height:9.75pt" o:ole="">
            <v:imagedata r:id="rId181" o:title=""/>
          </v:shape>
          <o:OLEObject Type="Embed" ProgID="Equation.3" ShapeID="_x0000_i1112" DrawAspect="Content" ObjectID="_1405518703" r:id="rId182"/>
        </w:object>
      </w:r>
      <w:r>
        <w:rPr>
          <w:rFonts w:ascii="Verdana" w:hAnsi="Verdana"/>
          <w:sz w:val="22"/>
        </w:rPr>
        <w:t xml:space="preserve"> a </w:t>
      </w:r>
      <w:r>
        <w:rPr>
          <w:rFonts w:ascii="Verdana" w:hAnsi="Verdana"/>
          <w:position w:val="-4"/>
          <w:sz w:val="22"/>
        </w:rPr>
        <w:object w:dxaOrig="240" w:dyaOrig="200">
          <v:shape id="_x0000_i1113" type="#_x0000_t75" style="width:12pt;height:9.75pt" o:ole="">
            <v:imagedata r:id="rId183" o:title=""/>
          </v:shape>
          <o:OLEObject Type="Embed" ProgID="Equation.3" ShapeID="_x0000_i1113" DrawAspect="Content" ObjectID="_1405518704" r:id="rId184"/>
        </w:object>
      </w:r>
      <w:r>
        <w:rPr>
          <w:rFonts w:ascii="Verdana" w:hAnsi="Verdana"/>
          <w:sz w:val="22"/>
        </w:rPr>
        <w:t>.</w:t>
      </w:r>
      <w:r>
        <w:rPr>
          <w:rFonts w:ascii="Verdana" w:hAnsi="Verdana"/>
          <w:bCs/>
          <w:sz w:val="22"/>
        </w:rPr>
        <w:t xml:space="preserve"> Es decir, aunque las probabilidades (por necesidad) se encuentran entre 0 y 1, los </w:t>
      </w:r>
      <w:proofErr w:type="spellStart"/>
      <w:r>
        <w:rPr>
          <w:rFonts w:ascii="Verdana" w:hAnsi="Verdana"/>
          <w:bCs/>
          <w:sz w:val="22"/>
        </w:rPr>
        <w:t>Logit</w:t>
      </w:r>
      <w:proofErr w:type="spellEnd"/>
      <w:r>
        <w:rPr>
          <w:rFonts w:ascii="Verdana" w:hAnsi="Verdana"/>
          <w:bCs/>
          <w:sz w:val="22"/>
        </w:rPr>
        <w:t xml:space="preserve"> no están limitados en esa forma.</w:t>
      </w:r>
    </w:p>
    <w:p w:rsidR="00873701" w:rsidRDefault="00873701" w:rsidP="001136D3">
      <w:pPr>
        <w:pStyle w:val="Textoindependiente"/>
        <w:numPr>
          <w:ilvl w:val="0"/>
          <w:numId w:val="2"/>
        </w:numPr>
        <w:spacing w:before="240" w:after="120"/>
        <w:ind w:left="426" w:right="425" w:firstLine="0"/>
        <w:rPr>
          <w:rFonts w:ascii="Verdana" w:hAnsi="Verdana"/>
          <w:bCs/>
          <w:sz w:val="22"/>
        </w:rPr>
      </w:pPr>
      <w:r>
        <w:rPr>
          <w:rFonts w:ascii="Verdana" w:hAnsi="Verdana"/>
          <w:bCs/>
          <w:sz w:val="22"/>
        </w:rPr>
        <w:t xml:space="preserve">Aunque </w:t>
      </w:r>
      <w:r>
        <w:rPr>
          <w:rFonts w:ascii="Verdana" w:hAnsi="Verdana"/>
          <w:bCs/>
          <w:i/>
          <w:sz w:val="22"/>
        </w:rPr>
        <w:t xml:space="preserve">L </w:t>
      </w:r>
      <w:r>
        <w:rPr>
          <w:rFonts w:ascii="Verdana" w:hAnsi="Verdana"/>
          <w:bCs/>
          <w:sz w:val="22"/>
        </w:rPr>
        <w:t xml:space="preserve">es lineal en </w:t>
      </w:r>
      <w:r>
        <w:rPr>
          <w:rFonts w:ascii="Verdana" w:hAnsi="Verdana"/>
          <w:bCs/>
          <w:i/>
          <w:sz w:val="22"/>
        </w:rPr>
        <w:t>X</w:t>
      </w:r>
      <w:r>
        <w:rPr>
          <w:rFonts w:ascii="Verdana" w:hAnsi="Verdana"/>
          <w:bCs/>
          <w:sz w:val="22"/>
        </w:rPr>
        <w:t xml:space="preserve">, las probabilidades en sí mismas no lo son.  Esta propiedad hace contraste con el MLP en donde las probabilidades aumentan linealmente con </w:t>
      </w:r>
      <w:r>
        <w:rPr>
          <w:rFonts w:ascii="Verdana" w:hAnsi="Verdana"/>
          <w:bCs/>
          <w:i/>
          <w:sz w:val="22"/>
        </w:rPr>
        <w:t>X</w:t>
      </w:r>
      <w:r>
        <w:rPr>
          <w:rFonts w:ascii="Verdana" w:hAnsi="Verdana"/>
          <w:bCs/>
          <w:sz w:val="22"/>
        </w:rPr>
        <w:t>.</w:t>
      </w:r>
    </w:p>
    <w:p w:rsidR="00873701" w:rsidRDefault="00873701" w:rsidP="001136D3">
      <w:pPr>
        <w:pStyle w:val="Textoindependiente"/>
        <w:numPr>
          <w:ilvl w:val="0"/>
          <w:numId w:val="2"/>
        </w:numPr>
        <w:spacing w:before="240" w:after="120"/>
        <w:ind w:left="426" w:right="425" w:firstLine="0"/>
        <w:rPr>
          <w:rFonts w:ascii="Verdana" w:hAnsi="Verdana"/>
          <w:bCs/>
          <w:sz w:val="22"/>
        </w:rPr>
      </w:pPr>
      <w:r>
        <w:rPr>
          <w:rFonts w:ascii="Verdana" w:hAnsi="Verdana"/>
          <w:bCs/>
          <w:sz w:val="22"/>
        </w:rPr>
        <w:t xml:space="preserve">Utilizando el cálculo, puede demostrarse que </w:t>
      </w:r>
      <w:r>
        <w:rPr>
          <w:rFonts w:ascii="Verdana" w:hAnsi="Verdana"/>
          <w:position w:val="-10"/>
          <w:sz w:val="22"/>
        </w:rPr>
        <w:object w:dxaOrig="2160" w:dyaOrig="340">
          <v:shape id="_x0000_i1114" type="#_x0000_t75" style="width:108pt;height:17.25pt" o:ole="">
            <v:imagedata r:id="rId185" o:title=""/>
          </v:shape>
          <o:OLEObject Type="Embed" ProgID="Equation.3" ShapeID="_x0000_i1114" DrawAspect="Content" ObjectID="_1405518705" r:id="rId186"/>
        </w:object>
      </w:r>
      <w:r>
        <w:rPr>
          <w:rFonts w:ascii="Verdana" w:hAnsi="Verdana"/>
          <w:bCs/>
          <w:sz w:val="22"/>
        </w:rPr>
        <w:t xml:space="preserve">, lo cual muestra que la tasa de cambio en la probabilidad con respecto a </w:t>
      </w:r>
      <w:r>
        <w:rPr>
          <w:rFonts w:ascii="Verdana" w:hAnsi="Verdana"/>
          <w:bCs/>
          <w:i/>
          <w:sz w:val="22"/>
        </w:rPr>
        <w:t>X</w:t>
      </w:r>
      <w:r>
        <w:rPr>
          <w:rFonts w:ascii="Verdana" w:hAnsi="Verdana"/>
          <w:bCs/>
          <w:sz w:val="22"/>
        </w:rPr>
        <w:t xml:space="preserve"> contiene no solamente a </w:t>
      </w:r>
      <w:r>
        <w:rPr>
          <w:rFonts w:ascii="Verdana" w:hAnsi="Verdana"/>
          <w:position w:val="-10"/>
          <w:sz w:val="22"/>
        </w:rPr>
        <w:object w:dxaOrig="279" w:dyaOrig="340">
          <v:shape id="_x0000_i1115" type="#_x0000_t75" style="width:14.25pt;height:17.25pt" o:ole="">
            <v:imagedata r:id="rId187" o:title=""/>
          </v:shape>
          <o:OLEObject Type="Embed" ProgID="Equation.3" ShapeID="_x0000_i1115" DrawAspect="Content" ObjectID="_1405518706" r:id="rId188"/>
        </w:object>
      </w:r>
      <w:r>
        <w:rPr>
          <w:rFonts w:ascii="Verdana" w:hAnsi="Verdana"/>
          <w:bCs/>
          <w:sz w:val="22"/>
        </w:rPr>
        <w:t xml:space="preserve"> sino también al nivel de probabilidad a partir del cual se mide el cambio.  A propósito, obsérvese que un cambio unitario en </w:t>
      </w:r>
      <w:r>
        <w:rPr>
          <w:rFonts w:ascii="Verdana" w:hAnsi="Verdana"/>
          <w:position w:val="-10"/>
          <w:sz w:val="22"/>
        </w:rPr>
        <w:object w:dxaOrig="340" w:dyaOrig="340">
          <v:shape id="_x0000_i1116" type="#_x0000_t75" style="width:17.25pt;height:17.25pt" o:ole="">
            <v:imagedata r:id="rId189" o:title=""/>
          </v:shape>
          <o:OLEObject Type="Embed" ProgID="Equation.3" ShapeID="_x0000_i1116" DrawAspect="Content" ObjectID="_1405518707" r:id="rId190"/>
        </w:object>
      </w:r>
      <w:r>
        <w:rPr>
          <w:rFonts w:ascii="Verdana" w:hAnsi="Verdana"/>
          <w:bCs/>
          <w:sz w:val="22"/>
        </w:rPr>
        <w:t xml:space="preserve"> sobre </w:t>
      </w:r>
      <w:r>
        <w:rPr>
          <w:rFonts w:ascii="Verdana" w:hAnsi="Verdana"/>
          <w:position w:val="-4"/>
          <w:sz w:val="22"/>
        </w:rPr>
        <w:object w:dxaOrig="240" w:dyaOrig="260">
          <v:shape id="_x0000_i1117" type="#_x0000_t75" style="width:12pt;height:12.75pt" o:ole="">
            <v:imagedata r:id="rId191" o:title=""/>
          </v:shape>
          <o:OLEObject Type="Embed" ProgID="Equation.3" ShapeID="_x0000_i1117" DrawAspect="Content" ObjectID="_1405518708" r:id="rId192"/>
        </w:object>
      </w:r>
      <w:r>
        <w:rPr>
          <w:rFonts w:ascii="Verdana" w:hAnsi="Verdana"/>
          <w:sz w:val="22"/>
        </w:rPr>
        <w:t xml:space="preserve"> </w:t>
      </w:r>
      <w:r>
        <w:rPr>
          <w:rFonts w:ascii="Verdana" w:hAnsi="Verdana"/>
          <w:bCs/>
          <w:sz w:val="22"/>
        </w:rPr>
        <w:t xml:space="preserve">es máximo cuando </w:t>
      </w:r>
      <w:r>
        <w:rPr>
          <w:rFonts w:ascii="Verdana" w:hAnsi="Verdana"/>
          <w:position w:val="-6"/>
          <w:sz w:val="22"/>
        </w:rPr>
        <w:object w:dxaOrig="840" w:dyaOrig="279">
          <v:shape id="_x0000_i1118" type="#_x0000_t75" style="width:42pt;height:14.25pt" o:ole="">
            <v:imagedata r:id="rId193" o:title=""/>
          </v:shape>
          <o:OLEObject Type="Embed" ProgID="Equation.3" ShapeID="_x0000_i1118" DrawAspect="Content" ObjectID="_1405518709" r:id="rId194"/>
        </w:object>
      </w:r>
      <w:r>
        <w:rPr>
          <w:rFonts w:ascii="Verdana" w:hAnsi="Verdana"/>
          <w:bCs/>
          <w:sz w:val="22"/>
        </w:rPr>
        <w:t xml:space="preserve"> y mínimo cuando </w:t>
      </w:r>
      <w:r>
        <w:rPr>
          <w:rFonts w:ascii="Verdana" w:hAnsi="Verdana"/>
          <w:position w:val="-4"/>
          <w:sz w:val="22"/>
        </w:rPr>
        <w:object w:dxaOrig="240" w:dyaOrig="260">
          <v:shape id="_x0000_i1119" type="#_x0000_t75" style="width:12pt;height:12.75pt" o:ole="">
            <v:imagedata r:id="rId195" o:title=""/>
          </v:shape>
          <o:OLEObject Type="Embed" ProgID="Equation.3" ShapeID="_x0000_i1119" DrawAspect="Content" ObjectID="_1405518710" r:id="rId196"/>
        </w:object>
      </w:r>
      <w:r>
        <w:rPr>
          <w:rFonts w:ascii="Verdana" w:hAnsi="Verdana"/>
          <w:bCs/>
          <w:sz w:val="22"/>
        </w:rPr>
        <w:t xml:space="preserve"> está cercano a 0 o a 1.</w:t>
      </w:r>
    </w:p>
    <w:p w:rsidR="00873701" w:rsidRDefault="00873701" w:rsidP="001136D3">
      <w:pPr>
        <w:pStyle w:val="Textoindependiente"/>
        <w:numPr>
          <w:ilvl w:val="0"/>
          <w:numId w:val="2"/>
        </w:numPr>
        <w:spacing w:before="240" w:after="120"/>
        <w:ind w:left="426" w:right="425" w:firstLine="0"/>
        <w:rPr>
          <w:rFonts w:ascii="Verdana" w:hAnsi="Verdana"/>
          <w:bCs/>
          <w:sz w:val="22"/>
        </w:rPr>
      </w:pPr>
      <w:r>
        <w:rPr>
          <w:rFonts w:ascii="Verdana" w:hAnsi="Verdana"/>
          <w:bCs/>
          <w:sz w:val="22"/>
        </w:rPr>
        <w:t>La interpretación del modelo LOGIT es la siguiente</w:t>
      </w:r>
      <w:proofErr w:type="gramStart"/>
      <w:r>
        <w:rPr>
          <w:rFonts w:ascii="Verdana" w:hAnsi="Verdana"/>
          <w:bCs/>
          <w:sz w:val="22"/>
        </w:rPr>
        <w:t xml:space="preserve">: </w:t>
      </w:r>
      <w:r>
        <w:rPr>
          <w:rFonts w:ascii="Verdana" w:hAnsi="Verdana"/>
          <w:position w:val="-10"/>
          <w:sz w:val="22"/>
        </w:rPr>
        <w:object w:dxaOrig="279" w:dyaOrig="340">
          <v:shape id="_x0000_i1120" type="#_x0000_t75" style="width:14.25pt;height:17.25pt" o:ole="">
            <v:imagedata r:id="rId187" o:title=""/>
          </v:shape>
          <o:OLEObject Type="Embed" ProgID="Equation.3" ShapeID="_x0000_i1120" DrawAspect="Content" ObjectID="_1405518711" r:id="rId197"/>
        </w:object>
      </w:r>
      <w:r>
        <w:rPr>
          <w:rFonts w:ascii="Verdana" w:hAnsi="Verdana"/>
          <w:sz w:val="22"/>
        </w:rPr>
        <w:t>,</w:t>
      </w:r>
      <w:proofErr w:type="gramEnd"/>
      <w:r>
        <w:rPr>
          <w:rFonts w:ascii="Verdana" w:hAnsi="Verdana"/>
          <w:bCs/>
          <w:sz w:val="22"/>
        </w:rPr>
        <w:t xml:space="preserve"> la pendiente, mide el cambio en </w:t>
      </w:r>
      <w:r>
        <w:rPr>
          <w:rFonts w:ascii="Verdana" w:hAnsi="Verdana"/>
          <w:bCs/>
          <w:i/>
          <w:sz w:val="22"/>
        </w:rPr>
        <w:t>L</w:t>
      </w:r>
      <w:r>
        <w:rPr>
          <w:rFonts w:ascii="Verdana" w:hAnsi="Verdana"/>
          <w:bCs/>
          <w:sz w:val="22"/>
        </w:rPr>
        <w:t xml:space="preserve"> ocasionado por un cambio unitario en </w:t>
      </w:r>
      <w:r>
        <w:rPr>
          <w:rFonts w:ascii="Verdana" w:hAnsi="Verdana"/>
          <w:position w:val="-10"/>
          <w:sz w:val="22"/>
        </w:rPr>
        <w:object w:dxaOrig="340" w:dyaOrig="340">
          <v:shape id="_x0000_i1121" type="#_x0000_t75" style="width:17.25pt;height:17.25pt" o:ole="">
            <v:imagedata r:id="rId189" o:title=""/>
          </v:shape>
          <o:OLEObject Type="Embed" ProgID="Equation.3" ShapeID="_x0000_i1121" DrawAspect="Content" ObjectID="_1405518712" r:id="rId198"/>
        </w:object>
      </w:r>
      <w:r>
        <w:rPr>
          <w:rFonts w:ascii="Verdana" w:hAnsi="Verdana"/>
          <w:bCs/>
          <w:sz w:val="22"/>
        </w:rPr>
        <w:t xml:space="preserve">. En el ejemplo, como el logaritmo de las probabilidades a favor de poseer una casa cambia a medida que el ingreso cambia en una unidad (supongamos, $1.000).  El intercepto </w:t>
      </w:r>
      <w:r>
        <w:rPr>
          <w:rFonts w:ascii="Verdana" w:hAnsi="Verdana"/>
          <w:position w:val="-10"/>
          <w:sz w:val="22"/>
        </w:rPr>
        <w:object w:dxaOrig="300" w:dyaOrig="340">
          <v:shape id="_x0000_i1122" type="#_x0000_t75" style="width:15pt;height:17.25pt" o:ole="">
            <v:imagedata r:id="rId199" o:title=""/>
          </v:shape>
          <o:OLEObject Type="Embed" ProgID="Equation.3" ShapeID="_x0000_i1122" DrawAspect="Content" ObjectID="_1405518713" r:id="rId200"/>
        </w:object>
      </w:r>
      <w:r>
        <w:rPr>
          <w:rFonts w:ascii="Verdana" w:hAnsi="Verdana"/>
          <w:bCs/>
          <w:sz w:val="22"/>
        </w:rPr>
        <w:t xml:space="preserve"> es el valor del </w:t>
      </w:r>
      <w:r>
        <w:rPr>
          <w:rFonts w:ascii="Verdana" w:hAnsi="Verdana"/>
          <w:bCs/>
          <w:sz w:val="22"/>
        </w:rPr>
        <w:lastRenderedPageBreak/>
        <w:t>logaritmo de las probabilidades a favor de poseer una casa si el ingreso es cero.</w:t>
      </w:r>
    </w:p>
    <w:p w:rsidR="00873701" w:rsidRDefault="00873701" w:rsidP="001136D3">
      <w:pPr>
        <w:pStyle w:val="Textoindependiente"/>
        <w:numPr>
          <w:ilvl w:val="0"/>
          <w:numId w:val="2"/>
        </w:numPr>
        <w:spacing w:before="240" w:after="120"/>
        <w:ind w:left="426" w:right="425" w:firstLine="0"/>
        <w:rPr>
          <w:rFonts w:ascii="Verdana" w:hAnsi="Verdana"/>
          <w:bCs/>
          <w:sz w:val="22"/>
        </w:rPr>
      </w:pPr>
      <w:r>
        <w:rPr>
          <w:rFonts w:ascii="Verdana" w:hAnsi="Verdana"/>
          <w:bCs/>
          <w:sz w:val="22"/>
        </w:rPr>
        <w:t xml:space="preserve">Dado un nivel de ingreso determinado, por ejemplo $a, si realmente se desea estimar la probabilidad misma de poseer una casa, </w:t>
      </w:r>
      <w:r>
        <w:rPr>
          <w:rFonts w:ascii="Verdana" w:hAnsi="Verdana"/>
          <w:bCs/>
          <w:i/>
          <w:sz w:val="22"/>
        </w:rPr>
        <w:t>y no las probabilidades a favor de poseer una casa</w:t>
      </w:r>
      <w:r>
        <w:rPr>
          <w:rFonts w:ascii="Verdana" w:hAnsi="Verdana"/>
          <w:bCs/>
          <w:sz w:val="22"/>
        </w:rPr>
        <w:t xml:space="preserve">, esto puede hacerse directamente a partir de la primera ecuación una vez de que se disponga de las estimaciones de </w:t>
      </w:r>
      <w:r>
        <w:rPr>
          <w:rFonts w:ascii="Verdana" w:hAnsi="Verdana"/>
          <w:position w:val="-10"/>
          <w:sz w:val="22"/>
        </w:rPr>
        <w:object w:dxaOrig="300" w:dyaOrig="340">
          <v:shape id="_x0000_i1123" type="#_x0000_t75" style="width:15pt;height:17.25pt" o:ole="">
            <v:imagedata r:id="rId201" o:title=""/>
          </v:shape>
          <o:OLEObject Type="Embed" ProgID="Equation.3" ShapeID="_x0000_i1123" DrawAspect="Content" ObjectID="_1405518714" r:id="rId202"/>
        </w:object>
      </w:r>
      <w:r>
        <w:rPr>
          <w:rFonts w:ascii="Verdana" w:hAnsi="Verdana"/>
          <w:bCs/>
          <w:sz w:val="22"/>
        </w:rPr>
        <w:t xml:space="preserve"> y </w:t>
      </w:r>
      <w:r>
        <w:rPr>
          <w:rFonts w:ascii="Verdana" w:hAnsi="Verdana"/>
          <w:position w:val="-10"/>
          <w:sz w:val="22"/>
        </w:rPr>
        <w:object w:dxaOrig="320" w:dyaOrig="340">
          <v:shape id="_x0000_i1124" type="#_x0000_t75" style="width:15.75pt;height:17.25pt" o:ole="">
            <v:imagedata r:id="rId203" o:title=""/>
          </v:shape>
          <o:OLEObject Type="Embed" ProgID="Equation.3" ShapeID="_x0000_i1124" DrawAspect="Content" ObjectID="_1405518715" r:id="rId204"/>
        </w:object>
      </w:r>
      <w:r>
        <w:rPr>
          <w:rFonts w:ascii="Verdana" w:hAnsi="Verdana"/>
          <w:bCs/>
          <w:sz w:val="22"/>
        </w:rPr>
        <w:t>.</w:t>
      </w:r>
    </w:p>
    <w:p w:rsidR="00873701" w:rsidRDefault="00873701" w:rsidP="001136D3">
      <w:pPr>
        <w:pStyle w:val="Textoindependiente"/>
        <w:numPr>
          <w:ilvl w:val="0"/>
          <w:numId w:val="2"/>
        </w:numPr>
        <w:spacing w:before="240" w:after="120"/>
        <w:ind w:left="426" w:right="425" w:firstLine="0"/>
        <w:rPr>
          <w:rFonts w:ascii="Verdana" w:hAnsi="Verdana"/>
          <w:bCs/>
          <w:sz w:val="22"/>
          <w:lang w:val="es-ES"/>
        </w:rPr>
      </w:pPr>
      <w:r>
        <w:rPr>
          <w:rFonts w:ascii="Verdana" w:hAnsi="Verdana"/>
          <w:bCs/>
          <w:sz w:val="22"/>
        </w:rPr>
        <w:t xml:space="preserve">Mientras que el MLP supone que </w:t>
      </w:r>
      <w:r>
        <w:rPr>
          <w:rFonts w:ascii="Verdana" w:hAnsi="Verdana"/>
          <w:position w:val="-10"/>
          <w:sz w:val="22"/>
        </w:rPr>
        <w:object w:dxaOrig="260" w:dyaOrig="340">
          <v:shape id="_x0000_i1125" type="#_x0000_t75" style="width:12.75pt;height:17.25pt" o:ole="">
            <v:imagedata r:id="rId205" o:title=""/>
          </v:shape>
          <o:OLEObject Type="Embed" ProgID="Equation.3" ShapeID="_x0000_i1125" DrawAspect="Content" ObjectID="_1405518716" r:id="rId206"/>
        </w:object>
      </w:r>
      <w:r>
        <w:rPr>
          <w:rFonts w:ascii="Verdana" w:hAnsi="Verdana"/>
          <w:bCs/>
          <w:sz w:val="22"/>
        </w:rPr>
        <w:t xml:space="preserve"> está relacionado linealmente con </w:t>
      </w:r>
      <w:r>
        <w:rPr>
          <w:rFonts w:ascii="Verdana" w:hAnsi="Verdana"/>
          <w:position w:val="-10"/>
          <w:sz w:val="22"/>
        </w:rPr>
        <w:object w:dxaOrig="340" w:dyaOrig="340">
          <v:shape id="_x0000_i1126" type="#_x0000_t75" style="width:17.25pt;height:17.25pt" o:ole="">
            <v:imagedata r:id="rId207" o:title=""/>
          </v:shape>
          <o:OLEObject Type="Embed" ProgID="Equation.3" ShapeID="_x0000_i1126" DrawAspect="Content" ObjectID="_1405518717" r:id="rId208"/>
        </w:object>
      </w:r>
      <w:r>
        <w:rPr>
          <w:rFonts w:ascii="Verdana" w:hAnsi="Verdana"/>
          <w:bCs/>
          <w:sz w:val="22"/>
        </w:rPr>
        <w:t xml:space="preserve">, el modelo LOGIT supone que el logaritmo de la razón de probabilidades está relacionado linealmente con </w:t>
      </w:r>
      <w:r>
        <w:rPr>
          <w:rFonts w:ascii="Verdana" w:hAnsi="Verdana"/>
          <w:position w:val="-10"/>
          <w:sz w:val="22"/>
        </w:rPr>
        <w:object w:dxaOrig="340" w:dyaOrig="340">
          <v:shape id="_x0000_i1127" type="#_x0000_t75" style="width:17.25pt;height:17.25pt" o:ole="">
            <v:imagedata r:id="rId209" o:title=""/>
          </v:shape>
          <o:OLEObject Type="Embed" ProgID="Equation.3" ShapeID="_x0000_i1127" DrawAspect="Content" ObjectID="_1405518718" r:id="rId210"/>
        </w:object>
      </w:r>
      <w:r>
        <w:rPr>
          <w:rFonts w:ascii="Verdana" w:hAnsi="Verdana"/>
          <w:bCs/>
          <w:sz w:val="22"/>
        </w:rPr>
        <w:t>.</w:t>
      </w:r>
    </w:p>
    <w:p w:rsidR="00873701" w:rsidRDefault="00873701" w:rsidP="001136D3">
      <w:pPr>
        <w:pStyle w:val="Textoindependiente"/>
        <w:spacing w:before="240" w:after="120"/>
        <w:ind w:left="426" w:right="425"/>
        <w:jc w:val="center"/>
        <w:rPr>
          <w:rFonts w:ascii="Verdana" w:hAnsi="Verdana"/>
          <w:bCs/>
          <w:sz w:val="22"/>
        </w:rPr>
      </w:pPr>
    </w:p>
    <w:p w:rsidR="00873701" w:rsidRPr="00FF4833" w:rsidRDefault="00873701" w:rsidP="001136D3">
      <w:pPr>
        <w:pStyle w:val="Ttulo5"/>
        <w:spacing w:after="120"/>
        <w:ind w:left="426" w:right="425"/>
        <w:rPr>
          <w:rFonts w:ascii="Verdana" w:eastAsia="Batang" w:hAnsi="Verdana"/>
          <w:b w:val="0"/>
          <w:sz w:val="22"/>
          <w:szCs w:val="20"/>
          <w:lang w:val="es-ES_tradnl"/>
        </w:rPr>
      </w:pPr>
      <w:bookmarkStart w:id="10" w:name="_Toc301776373"/>
      <w:r w:rsidRPr="00FF4833">
        <w:rPr>
          <w:rFonts w:ascii="Verdana" w:eastAsia="Batang" w:hAnsi="Verdana"/>
          <w:b w:val="0"/>
          <w:sz w:val="22"/>
          <w:szCs w:val="20"/>
          <w:lang w:val="es-ES_tradnl"/>
        </w:rPr>
        <w:t>Estimación del modelo</w:t>
      </w:r>
      <w:bookmarkEnd w:id="10"/>
    </w:p>
    <w:p w:rsidR="00873701" w:rsidRDefault="00873701" w:rsidP="001136D3">
      <w:pPr>
        <w:pStyle w:val="Textoindependiente"/>
        <w:spacing w:before="240" w:after="120"/>
        <w:ind w:left="426" w:right="425"/>
        <w:rPr>
          <w:rFonts w:ascii="Verdana" w:hAnsi="Verdana"/>
          <w:sz w:val="22"/>
        </w:rPr>
      </w:pPr>
      <w:r>
        <w:rPr>
          <w:rFonts w:ascii="Verdana" w:hAnsi="Verdana"/>
          <w:bCs/>
          <w:sz w:val="22"/>
        </w:rPr>
        <w:t>A fines de la estimación e</w:t>
      </w:r>
      <w:r>
        <w:rPr>
          <w:rFonts w:ascii="Verdana" w:hAnsi="Verdana"/>
          <w:sz w:val="22"/>
        </w:rPr>
        <w:t>l modelo se especifica</w:t>
      </w:r>
    </w:p>
    <w:p w:rsidR="00873701" w:rsidRDefault="00873701" w:rsidP="001136D3">
      <w:pPr>
        <w:pStyle w:val="Textosinformato"/>
        <w:spacing w:before="240" w:after="120"/>
        <w:ind w:left="426" w:right="425"/>
        <w:jc w:val="center"/>
        <w:rPr>
          <w:rFonts w:ascii="Verdana" w:hAnsi="Verdana"/>
          <w:sz w:val="22"/>
        </w:rPr>
      </w:pPr>
      <w:r>
        <w:rPr>
          <w:rFonts w:ascii="Verdana" w:hAnsi="Verdana"/>
          <w:position w:val="-32"/>
          <w:sz w:val="22"/>
        </w:rPr>
        <w:object w:dxaOrig="3180" w:dyaOrig="760">
          <v:shape id="_x0000_i1128" type="#_x0000_t75" style="width:159pt;height:38.25pt" o:ole="">
            <v:imagedata r:id="rId211" o:title=""/>
          </v:shape>
          <o:OLEObject Type="Embed" ProgID="Equation.3" ShapeID="_x0000_i1128" DrawAspect="Content" ObjectID="_1405518719" r:id="rId212"/>
        </w:objec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 xml:space="preserve">Para estimar el modelo, además de los valores de </w:t>
      </w:r>
      <w:r>
        <w:rPr>
          <w:rFonts w:ascii="Verdana" w:hAnsi="Verdana"/>
          <w:position w:val="-10"/>
          <w:sz w:val="22"/>
        </w:rPr>
        <w:object w:dxaOrig="340" w:dyaOrig="340">
          <v:shape id="_x0000_i1129" type="#_x0000_t75" style="width:17.25pt;height:17.25pt" o:ole="">
            <v:imagedata r:id="rId213" o:title=""/>
          </v:shape>
          <o:OLEObject Type="Embed" ProgID="Equation.3" ShapeID="_x0000_i1129" DrawAspect="Content" ObjectID="_1405518720" r:id="rId214"/>
        </w:object>
      </w:r>
      <w:r>
        <w:rPr>
          <w:rFonts w:ascii="Verdana" w:hAnsi="Verdana"/>
          <w:bCs/>
          <w:sz w:val="22"/>
        </w:rPr>
        <w:t xml:space="preserve">, se necesitan los valores del </w:t>
      </w:r>
      <w:proofErr w:type="spellStart"/>
      <w:r>
        <w:rPr>
          <w:rFonts w:ascii="Verdana" w:hAnsi="Verdana"/>
          <w:bCs/>
          <w:sz w:val="22"/>
        </w:rPr>
        <w:t>logit</w:t>
      </w:r>
      <w:proofErr w:type="spellEnd"/>
      <w:r>
        <w:rPr>
          <w:rFonts w:ascii="Verdana" w:hAnsi="Verdana"/>
          <w:bCs/>
          <w:sz w:val="22"/>
        </w:rPr>
        <w:t xml:space="preserve"> </w:t>
      </w:r>
      <w:r>
        <w:rPr>
          <w:rFonts w:ascii="Verdana" w:hAnsi="Verdana"/>
          <w:position w:val="-10"/>
          <w:sz w:val="22"/>
        </w:rPr>
        <w:object w:dxaOrig="260" w:dyaOrig="340">
          <v:shape id="_x0000_i1130" type="#_x0000_t75" style="width:12.75pt;height:17.25pt" o:ole="">
            <v:imagedata r:id="rId215" o:title=""/>
          </v:shape>
          <o:OLEObject Type="Embed" ProgID="Equation.3" ShapeID="_x0000_i1130" DrawAspect="Content" ObjectID="_1405518721" r:id="rId216"/>
        </w:object>
      </w:r>
      <w:r>
        <w:rPr>
          <w:rFonts w:ascii="Verdana" w:hAnsi="Verdana"/>
          <w:bCs/>
          <w:sz w:val="22"/>
        </w:rPr>
        <w:t xml:space="preserve"> pero se incurre en algunas dificultades.  En el caso del ejemplo (y en otros similares) si existe información disponible sobre familias individuales, entonces </w:t>
      </w:r>
      <w:r>
        <w:rPr>
          <w:rFonts w:ascii="Verdana" w:hAnsi="Verdana"/>
          <w:position w:val="-10"/>
          <w:sz w:val="22"/>
        </w:rPr>
        <w:object w:dxaOrig="620" w:dyaOrig="340">
          <v:shape id="_x0000_i1131" type="#_x0000_t75" style="width:30.75pt;height:17.25pt" o:ole="">
            <v:imagedata r:id="rId217" o:title=""/>
          </v:shape>
          <o:OLEObject Type="Embed" ProgID="Equation.3" ShapeID="_x0000_i1131" DrawAspect="Content" ObjectID="_1405518722" r:id="rId218"/>
        </w:object>
      </w:r>
      <w:r>
        <w:rPr>
          <w:rFonts w:ascii="Verdana" w:hAnsi="Verdana"/>
          <w:bCs/>
          <w:sz w:val="22"/>
        </w:rPr>
        <w:t xml:space="preserve"> si una familia posee una casa y </w:t>
      </w:r>
      <w:r>
        <w:rPr>
          <w:rFonts w:ascii="Verdana" w:hAnsi="Verdana"/>
          <w:position w:val="-10"/>
          <w:sz w:val="22"/>
        </w:rPr>
        <w:object w:dxaOrig="680" w:dyaOrig="340">
          <v:shape id="_x0000_i1132" type="#_x0000_t75" style="width:33.75pt;height:17.25pt" o:ole="">
            <v:imagedata r:id="rId219" o:title=""/>
          </v:shape>
          <o:OLEObject Type="Embed" ProgID="Equation.3" ShapeID="_x0000_i1132" DrawAspect="Content" ObjectID="_1405518723" r:id="rId220"/>
        </w:object>
      </w:r>
      <w:r>
        <w:rPr>
          <w:rFonts w:ascii="Verdana" w:hAnsi="Verdana"/>
          <w:bCs/>
          <w:sz w:val="22"/>
        </w:rPr>
        <w:t xml:space="preserve"> si una familia no la posee.  Pero si se colocan estos valores directamente en el </w:t>
      </w:r>
      <w:proofErr w:type="spellStart"/>
      <w:r>
        <w:rPr>
          <w:rFonts w:ascii="Verdana" w:hAnsi="Verdana"/>
          <w:bCs/>
          <w:sz w:val="22"/>
        </w:rPr>
        <w:t>logit</w:t>
      </w:r>
      <w:proofErr w:type="spellEnd"/>
      <w:r>
        <w:rPr>
          <w:rFonts w:ascii="Verdana" w:hAnsi="Verdana"/>
          <w:bCs/>
          <w:sz w:val="22"/>
        </w:rPr>
        <w:t xml:space="preserve"> </w:t>
      </w:r>
      <w:r>
        <w:rPr>
          <w:rFonts w:ascii="Verdana" w:hAnsi="Verdana"/>
          <w:position w:val="-10"/>
          <w:sz w:val="22"/>
        </w:rPr>
        <w:object w:dxaOrig="260" w:dyaOrig="340">
          <v:shape id="_x0000_i1133" type="#_x0000_t75" style="width:12.75pt;height:17.25pt" o:ole="">
            <v:imagedata r:id="rId221" o:title=""/>
          </v:shape>
          <o:OLEObject Type="Embed" ProgID="Equation.3" ShapeID="_x0000_i1133" DrawAspect="Content" ObjectID="_1405518724" r:id="rId222"/>
        </w:object>
      </w:r>
      <w:r>
        <w:rPr>
          <w:rFonts w:ascii="Verdana" w:hAnsi="Verdana"/>
          <w:bCs/>
          <w:sz w:val="22"/>
        </w:rPr>
        <w:t xml:space="preserve"> se obtiene </w:t>
      </w:r>
    </w:p>
    <w:p w:rsidR="00873701" w:rsidRDefault="00873701" w:rsidP="001136D3">
      <w:pPr>
        <w:pStyle w:val="Textoindependiente"/>
        <w:spacing w:before="240" w:after="120"/>
        <w:ind w:left="426" w:right="425"/>
        <w:rPr>
          <w:rFonts w:ascii="Verdana" w:hAnsi="Verdana"/>
          <w:bCs/>
          <w:sz w:val="22"/>
        </w:rPr>
      </w:pPr>
      <w:r>
        <w:rPr>
          <w:rFonts w:ascii="Verdana" w:hAnsi="Verdana"/>
          <w:position w:val="-28"/>
          <w:sz w:val="22"/>
        </w:rPr>
        <w:object w:dxaOrig="1100" w:dyaOrig="680">
          <v:shape id="_x0000_i1134" type="#_x0000_t75" style="width:54.75pt;height:33.75pt" o:ole="">
            <v:imagedata r:id="rId223" o:title=""/>
          </v:shape>
          <o:OLEObject Type="Embed" ProgID="Equation.3" ShapeID="_x0000_i1134" DrawAspect="Content" ObjectID="_1405518725" r:id="rId224"/>
        </w:object>
      </w:r>
      <w:r>
        <w:rPr>
          <w:rFonts w:ascii="Verdana" w:hAnsi="Verdana"/>
          <w:bCs/>
          <w:sz w:val="22"/>
        </w:rPr>
        <w:t xml:space="preserve"> </w:t>
      </w:r>
      <w:proofErr w:type="gramStart"/>
      <w:r>
        <w:rPr>
          <w:rFonts w:ascii="Verdana" w:hAnsi="Verdana"/>
          <w:bCs/>
          <w:sz w:val="22"/>
        </w:rPr>
        <w:t>si</w:t>
      </w:r>
      <w:proofErr w:type="gramEnd"/>
      <w:r>
        <w:rPr>
          <w:rFonts w:ascii="Verdana" w:hAnsi="Verdana"/>
          <w:bCs/>
          <w:sz w:val="22"/>
        </w:rPr>
        <w:t xml:space="preserve"> una familia posee una casa </w:t>
      </w:r>
    </w:p>
    <w:p w:rsidR="00873701" w:rsidRDefault="00873701" w:rsidP="001136D3">
      <w:pPr>
        <w:pStyle w:val="Textoindependiente"/>
        <w:spacing w:before="240" w:after="120"/>
        <w:ind w:left="426" w:right="425"/>
        <w:rPr>
          <w:rFonts w:ascii="Verdana" w:hAnsi="Verdana"/>
          <w:bCs/>
          <w:sz w:val="22"/>
        </w:rPr>
      </w:pPr>
      <w:r>
        <w:rPr>
          <w:rFonts w:ascii="Verdana" w:hAnsi="Verdana"/>
          <w:position w:val="-28"/>
          <w:sz w:val="22"/>
        </w:rPr>
        <w:object w:dxaOrig="1100" w:dyaOrig="680">
          <v:shape id="_x0000_i1135" type="#_x0000_t75" style="width:54.75pt;height:33.75pt" o:ole="">
            <v:imagedata r:id="rId225" o:title=""/>
          </v:shape>
          <o:OLEObject Type="Embed" ProgID="Equation.3" ShapeID="_x0000_i1135" DrawAspect="Content" ObjectID="_1405518726" r:id="rId226"/>
        </w:object>
      </w:r>
      <w:r>
        <w:rPr>
          <w:rFonts w:ascii="Verdana" w:hAnsi="Verdana"/>
          <w:bCs/>
          <w:sz w:val="22"/>
        </w:rPr>
        <w:t xml:space="preserve"> </w:t>
      </w:r>
      <w:proofErr w:type="gramStart"/>
      <w:r>
        <w:rPr>
          <w:rFonts w:ascii="Verdana" w:hAnsi="Verdana"/>
          <w:bCs/>
          <w:sz w:val="22"/>
        </w:rPr>
        <w:t>si</w:t>
      </w:r>
      <w:proofErr w:type="gramEnd"/>
      <w:r>
        <w:rPr>
          <w:rFonts w:ascii="Verdana" w:hAnsi="Verdana"/>
          <w:bCs/>
          <w:sz w:val="22"/>
        </w:rPr>
        <w:t xml:space="preserve"> una familia no posee una casa. </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Ambas expresiones carecen de sentido.</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 xml:space="preserve">Por consiguiente, si la información disponible está a nivel micro o individual, no se puede estimar el modelo mediante la rutina del método de mínimos cuadrados ordinarios.  En esta situación </w:t>
      </w:r>
      <w:r w:rsidR="001136D3">
        <w:rPr>
          <w:rFonts w:ascii="Verdana" w:hAnsi="Verdana"/>
          <w:bCs/>
          <w:sz w:val="22"/>
        </w:rPr>
        <w:t xml:space="preserve">se recurre </w:t>
      </w:r>
      <w:r>
        <w:rPr>
          <w:rFonts w:ascii="Verdana" w:hAnsi="Verdana"/>
          <w:bCs/>
          <w:sz w:val="22"/>
        </w:rPr>
        <w:t>a máxima verosimilitud.</w:t>
      </w:r>
      <w:r w:rsidR="001136D3">
        <w:rPr>
          <w:rFonts w:ascii="Verdana" w:hAnsi="Verdana"/>
          <w:bCs/>
          <w:sz w:val="22"/>
        </w:rPr>
        <w:t xml:space="preserve"> Pero es posible estimar por MCO si se tiene datos agrupados</w:t>
      </w:r>
    </w:p>
    <w:p w:rsidR="00873701" w:rsidRDefault="00873701" w:rsidP="001136D3">
      <w:pPr>
        <w:pStyle w:val="Textoindependiente"/>
        <w:spacing w:before="240" w:after="120"/>
        <w:ind w:left="426" w:right="425"/>
        <w:rPr>
          <w:rFonts w:ascii="Verdana" w:hAnsi="Verdana"/>
          <w:bCs/>
          <w:sz w:val="22"/>
        </w:rPr>
      </w:pPr>
    </w:p>
    <w:p w:rsidR="00FF4833" w:rsidRDefault="00FF4833" w:rsidP="001136D3">
      <w:pPr>
        <w:pStyle w:val="Textoindependiente"/>
        <w:spacing w:before="240" w:after="120"/>
        <w:ind w:left="426" w:right="425"/>
        <w:rPr>
          <w:rFonts w:ascii="Verdana" w:hAnsi="Verdana"/>
          <w:bCs/>
          <w:sz w:val="22"/>
        </w:rPr>
      </w:pPr>
    </w:p>
    <w:p w:rsidR="00873701" w:rsidRDefault="00873701" w:rsidP="001136D3">
      <w:pPr>
        <w:pStyle w:val="Ttulo6"/>
        <w:overflowPunct w:val="0"/>
        <w:spacing w:after="120"/>
        <w:ind w:left="426" w:right="425"/>
        <w:textAlignment w:val="baseline"/>
        <w:rPr>
          <w:rFonts w:ascii="Verdana" w:hAnsi="Verdana"/>
          <w:b w:val="0"/>
          <w:bCs w:val="0"/>
          <w:i/>
          <w:lang w:val="es-ES_tradnl"/>
        </w:rPr>
      </w:pPr>
      <w:bookmarkStart w:id="11" w:name="_Toc301776374"/>
      <w:r>
        <w:rPr>
          <w:rFonts w:ascii="Verdana" w:hAnsi="Verdana"/>
          <w:b w:val="0"/>
          <w:bCs w:val="0"/>
          <w:i/>
          <w:lang w:val="es-ES_tradnl"/>
        </w:rPr>
        <w:t>Estimación con datos agrupados</w:t>
      </w:r>
      <w:bookmarkEnd w:id="11"/>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lastRenderedPageBreak/>
        <w:t xml:space="preserve">La información se agrupa siguiendo algún criterio y se estima por mínimos cuadrados ordinarios. En el ejemplo de familias propietarias de viviendas, la información puede agruparse según el nivel de ingresos. </w:t>
      </w:r>
    </w:p>
    <w:p w:rsidR="00873701" w:rsidRDefault="00873701">
      <w:pPr>
        <w:pStyle w:val="Textoindependiente"/>
        <w:rPr>
          <w:rFonts w:ascii="Verdana" w:hAnsi="Verdana"/>
          <w:bCs/>
          <w:sz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5"/>
        <w:gridCol w:w="1843"/>
        <w:gridCol w:w="2977"/>
        <w:gridCol w:w="2693"/>
      </w:tblGrid>
      <w:tr w:rsidR="002D4369">
        <w:tc>
          <w:tcPr>
            <w:tcW w:w="705" w:type="dxa"/>
            <w:tcBorders>
              <w:bottom w:val="single" w:sz="4" w:space="0" w:color="auto"/>
            </w:tcBorders>
          </w:tcPr>
          <w:p w:rsidR="002D4369" w:rsidRDefault="002D4369">
            <w:pPr>
              <w:pStyle w:val="Textoindependiente"/>
              <w:jc w:val="center"/>
              <w:rPr>
                <w:rFonts w:ascii="Verdana" w:hAnsi="Verdana"/>
                <w:bCs/>
                <w:sz w:val="22"/>
              </w:rPr>
            </w:pPr>
            <w:proofErr w:type="spellStart"/>
            <w:r>
              <w:rPr>
                <w:rFonts w:ascii="Verdana" w:hAnsi="Verdana"/>
                <w:bCs/>
                <w:sz w:val="22"/>
              </w:rPr>
              <w:t>Obs</w:t>
            </w:r>
            <w:proofErr w:type="spellEnd"/>
          </w:p>
        </w:tc>
        <w:tc>
          <w:tcPr>
            <w:tcW w:w="1843" w:type="dxa"/>
            <w:tcBorders>
              <w:bottom w:val="single" w:sz="4" w:space="0" w:color="auto"/>
            </w:tcBorders>
          </w:tcPr>
          <w:p w:rsidR="002D4369" w:rsidRDefault="002D4369">
            <w:pPr>
              <w:pStyle w:val="Textoindependiente"/>
              <w:jc w:val="center"/>
              <w:rPr>
                <w:rFonts w:ascii="Verdana" w:hAnsi="Verdana"/>
                <w:bCs/>
                <w:sz w:val="22"/>
              </w:rPr>
            </w:pPr>
            <w:r>
              <w:rPr>
                <w:rFonts w:ascii="Verdana" w:hAnsi="Verdana"/>
                <w:bCs/>
                <w:position w:val="-14"/>
                <w:sz w:val="22"/>
              </w:rPr>
              <w:object w:dxaOrig="360" w:dyaOrig="340">
                <v:shape id="_x0000_i1136" type="#_x0000_t75" style="width:18pt;height:17.25pt" o:ole="" fillcolor="window">
                  <v:imagedata r:id="rId227" o:title=""/>
                </v:shape>
                <o:OLEObject Type="Embed" ProgID="Equation.3" ShapeID="_x0000_i1136" DrawAspect="Content" ObjectID="_1405518727" r:id="rId228"/>
              </w:object>
            </w:r>
            <w:r>
              <w:rPr>
                <w:rFonts w:ascii="Verdana" w:hAnsi="Verdana"/>
                <w:bCs/>
                <w:sz w:val="22"/>
              </w:rPr>
              <w:t>ingreso (miles de $)</w:t>
            </w:r>
          </w:p>
        </w:tc>
        <w:tc>
          <w:tcPr>
            <w:tcW w:w="2977" w:type="dxa"/>
            <w:tcBorders>
              <w:bottom w:val="single" w:sz="4" w:space="0" w:color="auto"/>
            </w:tcBorders>
          </w:tcPr>
          <w:p w:rsidR="002D4369" w:rsidRDefault="002D4369">
            <w:pPr>
              <w:pStyle w:val="Textoindependiente"/>
              <w:jc w:val="center"/>
              <w:rPr>
                <w:rFonts w:ascii="Verdana" w:hAnsi="Verdana"/>
                <w:bCs/>
                <w:sz w:val="22"/>
              </w:rPr>
            </w:pPr>
            <w:r>
              <w:rPr>
                <w:rFonts w:ascii="Verdana" w:hAnsi="Verdana"/>
                <w:bCs/>
                <w:position w:val="-14"/>
                <w:sz w:val="22"/>
              </w:rPr>
              <w:object w:dxaOrig="440" w:dyaOrig="340">
                <v:shape id="_x0000_i1137" type="#_x0000_t75" style="width:21.75pt;height:17.25pt" o:ole="" fillcolor="window">
                  <v:imagedata r:id="rId229" o:title=""/>
                </v:shape>
                <o:OLEObject Type="Embed" ProgID="Equation.3" ShapeID="_x0000_i1137" DrawAspect="Content" ObjectID="_1405518728" r:id="rId230"/>
              </w:object>
            </w:r>
            <w:r>
              <w:rPr>
                <w:rFonts w:ascii="Verdana" w:hAnsi="Verdana"/>
                <w:bCs/>
                <w:sz w:val="22"/>
              </w:rPr>
              <w:t xml:space="preserve">número de familias con ingreso </w:t>
            </w:r>
            <w:r>
              <w:rPr>
                <w:rFonts w:ascii="Verdana" w:hAnsi="Verdana"/>
                <w:bCs/>
                <w:position w:val="-14"/>
                <w:sz w:val="22"/>
              </w:rPr>
              <w:object w:dxaOrig="300" w:dyaOrig="340">
                <v:shape id="_x0000_i1138" type="#_x0000_t75" style="width:15pt;height:17.25pt" o:ole="" fillcolor="window">
                  <v:imagedata r:id="rId231" o:title=""/>
                </v:shape>
                <o:OLEObject Type="Embed" ProgID="Equation.3" ShapeID="_x0000_i1138" DrawAspect="Content" ObjectID="_1405518729" r:id="rId232"/>
              </w:object>
            </w:r>
          </w:p>
        </w:tc>
        <w:tc>
          <w:tcPr>
            <w:tcW w:w="2693" w:type="dxa"/>
            <w:tcBorders>
              <w:bottom w:val="single" w:sz="4" w:space="0" w:color="auto"/>
            </w:tcBorders>
          </w:tcPr>
          <w:p w:rsidR="002D4369" w:rsidRDefault="002D4369">
            <w:pPr>
              <w:pStyle w:val="Textoindependiente"/>
              <w:jc w:val="center"/>
              <w:rPr>
                <w:rFonts w:ascii="Verdana" w:hAnsi="Verdana"/>
                <w:bCs/>
                <w:sz w:val="22"/>
              </w:rPr>
            </w:pPr>
            <w:r>
              <w:rPr>
                <w:rFonts w:ascii="Verdana" w:hAnsi="Verdana"/>
                <w:bCs/>
                <w:position w:val="-14"/>
                <w:sz w:val="22"/>
              </w:rPr>
              <w:object w:dxaOrig="320" w:dyaOrig="340">
                <v:shape id="_x0000_i1139" type="#_x0000_t75" style="width:15.75pt;height:17.25pt" o:ole="" fillcolor="window">
                  <v:imagedata r:id="rId233" o:title=""/>
                </v:shape>
                <o:OLEObject Type="Embed" ProgID="Equation.3" ShapeID="_x0000_i1139" DrawAspect="Content" ObjectID="_1405518730" r:id="rId234"/>
              </w:object>
            </w:r>
            <w:r>
              <w:rPr>
                <w:rFonts w:ascii="Verdana" w:hAnsi="Verdana"/>
                <w:bCs/>
                <w:sz w:val="22"/>
              </w:rPr>
              <w:t>número de familias que poseen casa</w:t>
            </w:r>
          </w:p>
        </w:tc>
      </w:tr>
      <w:tr w:rsidR="002D4369">
        <w:tc>
          <w:tcPr>
            <w:tcW w:w="705" w:type="dxa"/>
            <w:tcBorders>
              <w:top w:val="single" w:sz="4" w:space="0" w:color="auto"/>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w:t>
            </w:r>
          </w:p>
        </w:tc>
        <w:tc>
          <w:tcPr>
            <w:tcW w:w="1843" w:type="dxa"/>
            <w:tcBorders>
              <w:top w:val="single" w:sz="4" w:space="0" w:color="auto"/>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6</w:t>
            </w:r>
          </w:p>
        </w:tc>
        <w:tc>
          <w:tcPr>
            <w:tcW w:w="2977" w:type="dxa"/>
            <w:tcBorders>
              <w:top w:val="single" w:sz="4" w:space="0" w:color="auto"/>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40</w:t>
            </w:r>
          </w:p>
        </w:tc>
        <w:tc>
          <w:tcPr>
            <w:tcW w:w="2693" w:type="dxa"/>
            <w:tcBorders>
              <w:top w:val="single" w:sz="4" w:space="0" w:color="auto"/>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8</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2</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8</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50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12</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10</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60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18</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4</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13</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80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28</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5</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15</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100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45</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6</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20</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70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36</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7</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25</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65</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39</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8</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30</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50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33</w:t>
            </w:r>
          </w:p>
        </w:tc>
      </w:tr>
      <w:tr w:rsidR="002D4369">
        <w:tc>
          <w:tcPr>
            <w:tcW w:w="705"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9</w:t>
            </w:r>
          </w:p>
        </w:tc>
        <w:tc>
          <w:tcPr>
            <w:tcW w:w="184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35</w:t>
            </w:r>
          </w:p>
        </w:tc>
        <w:tc>
          <w:tcPr>
            <w:tcW w:w="2977"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40</w:t>
            </w:r>
          </w:p>
        </w:tc>
        <w:tc>
          <w:tcPr>
            <w:tcW w:w="2693" w:type="dxa"/>
            <w:tcBorders>
              <w:top w:val="nil"/>
              <w:left w:val="single" w:sz="4" w:space="0" w:color="auto"/>
              <w:bottom w:val="nil"/>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30</w:t>
            </w:r>
          </w:p>
        </w:tc>
      </w:tr>
      <w:tr w:rsidR="002D4369">
        <w:tc>
          <w:tcPr>
            <w:tcW w:w="705" w:type="dxa"/>
            <w:tcBorders>
              <w:top w:val="nil"/>
              <w:left w:val="single" w:sz="4" w:space="0" w:color="auto"/>
              <w:bottom w:val="single" w:sz="4" w:space="0" w:color="auto"/>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10</w:t>
            </w:r>
          </w:p>
        </w:tc>
        <w:tc>
          <w:tcPr>
            <w:tcW w:w="1843" w:type="dxa"/>
            <w:tcBorders>
              <w:top w:val="nil"/>
              <w:left w:val="single" w:sz="4" w:space="0" w:color="auto"/>
              <w:bottom w:val="single" w:sz="4" w:space="0" w:color="auto"/>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40</w:t>
            </w:r>
          </w:p>
        </w:tc>
        <w:tc>
          <w:tcPr>
            <w:tcW w:w="2977" w:type="dxa"/>
            <w:tcBorders>
              <w:top w:val="nil"/>
              <w:left w:val="single" w:sz="4" w:space="0" w:color="auto"/>
              <w:bottom w:val="single" w:sz="4" w:space="0" w:color="auto"/>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25</w:t>
            </w:r>
          </w:p>
        </w:tc>
        <w:tc>
          <w:tcPr>
            <w:tcW w:w="2693" w:type="dxa"/>
            <w:tcBorders>
              <w:top w:val="nil"/>
              <w:left w:val="single" w:sz="4" w:space="0" w:color="auto"/>
              <w:bottom w:val="single" w:sz="4" w:space="0" w:color="auto"/>
              <w:right w:val="single" w:sz="4" w:space="0" w:color="auto"/>
            </w:tcBorders>
          </w:tcPr>
          <w:p w:rsidR="002D4369" w:rsidRDefault="002D4369">
            <w:pPr>
              <w:pStyle w:val="Textoindependiente"/>
              <w:jc w:val="center"/>
              <w:rPr>
                <w:rFonts w:ascii="Verdana" w:hAnsi="Verdana"/>
                <w:bCs/>
                <w:sz w:val="22"/>
              </w:rPr>
            </w:pPr>
            <w:r>
              <w:rPr>
                <w:rFonts w:ascii="Verdana" w:hAnsi="Verdana"/>
                <w:bCs/>
                <w:sz w:val="22"/>
              </w:rPr>
              <w:t>20</w:t>
            </w:r>
          </w:p>
        </w:tc>
      </w:tr>
    </w:tbl>
    <w:p w:rsidR="00873701" w:rsidRDefault="00873701" w:rsidP="001136D3">
      <w:pPr>
        <w:pStyle w:val="Textoindependiente"/>
        <w:spacing w:before="240" w:after="120"/>
        <w:ind w:left="426" w:right="425"/>
        <w:rPr>
          <w:rFonts w:ascii="Verdana" w:hAnsi="Verdana"/>
          <w:bCs/>
          <w:sz w:val="22"/>
        </w:rPr>
      </w:pP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Luego se deben seguir los siguientes pasos:</w:t>
      </w:r>
    </w:p>
    <w:p w:rsidR="00873701" w:rsidRDefault="00873701" w:rsidP="001136D3">
      <w:pPr>
        <w:pStyle w:val="Textoindependiente"/>
        <w:numPr>
          <w:ilvl w:val="0"/>
          <w:numId w:val="3"/>
        </w:numPr>
        <w:spacing w:before="240" w:after="120"/>
        <w:ind w:left="426" w:right="425" w:firstLine="0"/>
        <w:rPr>
          <w:rFonts w:ascii="Verdana" w:hAnsi="Verdana"/>
          <w:bCs/>
          <w:sz w:val="22"/>
        </w:rPr>
      </w:pPr>
      <w:r>
        <w:rPr>
          <w:rFonts w:ascii="Verdana" w:hAnsi="Verdana"/>
          <w:bCs/>
          <w:sz w:val="22"/>
        </w:rPr>
        <w:t xml:space="preserve">Para cada nivel de ingreso </w:t>
      </w:r>
      <w:r>
        <w:rPr>
          <w:rFonts w:ascii="Verdana" w:hAnsi="Verdana"/>
          <w:position w:val="-10"/>
          <w:sz w:val="22"/>
        </w:rPr>
        <w:object w:dxaOrig="340" w:dyaOrig="340">
          <v:shape id="_x0000_i1140" type="#_x0000_t75" style="width:17.25pt;height:17.25pt" o:ole="">
            <v:imagedata r:id="rId235" o:title=""/>
          </v:shape>
          <o:OLEObject Type="Embed" ProgID="Equation.3" ShapeID="_x0000_i1140" DrawAspect="Content" ObjectID="_1405518731" r:id="rId236"/>
        </w:object>
      </w:r>
      <w:r>
        <w:rPr>
          <w:rFonts w:ascii="Verdana" w:hAnsi="Verdana"/>
          <w:bCs/>
          <w:sz w:val="22"/>
        </w:rPr>
        <w:t xml:space="preserve"> calcular la probabilidad estimada de poseer una casa como </w:t>
      </w:r>
      <w:r>
        <w:rPr>
          <w:rFonts w:ascii="Verdana" w:hAnsi="Verdana"/>
          <w:position w:val="-32"/>
          <w:sz w:val="22"/>
        </w:rPr>
        <w:object w:dxaOrig="1060" w:dyaOrig="760">
          <v:shape id="_x0000_i1141" type="#_x0000_t75" style="width:53.25pt;height:38.25pt" o:ole="">
            <v:imagedata r:id="rId237" o:title=""/>
          </v:shape>
          <o:OLEObject Type="Embed" ProgID="Equation.3" ShapeID="_x0000_i1141" DrawAspect="Content" ObjectID="_1405518732" r:id="rId238"/>
        </w:object>
      </w:r>
      <w:r>
        <w:rPr>
          <w:rFonts w:ascii="Verdana" w:hAnsi="Verdana"/>
          <w:bCs/>
          <w:sz w:val="22"/>
        </w:rPr>
        <w:t xml:space="preserve">; es decir </w:t>
      </w:r>
      <w:r>
        <w:rPr>
          <w:rFonts w:ascii="Verdana" w:hAnsi="Verdana"/>
          <w:bCs/>
          <w:i/>
          <w:sz w:val="22"/>
        </w:rPr>
        <w:t>la frecuencia relativa</w:t>
      </w:r>
      <w:r>
        <w:rPr>
          <w:rFonts w:ascii="Verdana" w:hAnsi="Verdana"/>
          <w:bCs/>
          <w:sz w:val="22"/>
        </w:rPr>
        <w:t xml:space="preserve">. Se puede utilizar ésta como una estimación del verdadero </w:t>
      </w:r>
      <w:r>
        <w:rPr>
          <w:rFonts w:ascii="Verdana" w:hAnsi="Verdana"/>
          <w:position w:val="-10"/>
          <w:sz w:val="22"/>
        </w:rPr>
        <w:object w:dxaOrig="260" w:dyaOrig="340">
          <v:shape id="_x0000_i1142" type="#_x0000_t75" style="width:12.75pt;height:17.25pt" o:ole="">
            <v:imagedata r:id="rId239" o:title=""/>
          </v:shape>
          <o:OLEObject Type="Embed" ProgID="Equation.3" ShapeID="_x0000_i1142" DrawAspect="Content" ObjectID="_1405518733" r:id="rId240"/>
        </w:object>
      </w:r>
      <w:r>
        <w:rPr>
          <w:rFonts w:ascii="Verdana" w:hAnsi="Verdana"/>
          <w:bCs/>
          <w:sz w:val="22"/>
        </w:rPr>
        <w:t xml:space="preserve"> correspondiente a cada </w:t>
      </w:r>
      <w:r>
        <w:rPr>
          <w:rFonts w:ascii="Verdana" w:hAnsi="Verdana"/>
          <w:position w:val="-10"/>
          <w:sz w:val="22"/>
        </w:rPr>
        <w:object w:dxaOrig="340" w:dyaOrig="340">
          <v:shape id="_x0000_i1143" type="#_x0000_t75" style="width:17.25pt;height:17.25pt" o:ole="">
            <v:imagedata r:id="rId241" o:title=""/>
          </v:shape>
          <o:OLEObject Type="Embed" ProgID="Equation.3" ShapeID="_x0000_i1143" DrawAspect="Content" ObjectID="_1405518734" r:id="rId242"/>
        </w:object>
      </w:r>
      <w:r>
        <w:rPr>
          <w:rFonts w:ascii="Verdana" w:hAnsi="Verdana"/>
          <w:bCs/>
          <w:sz w:val="22"/>
        </w:rPr>
        <w:t xml:space="preserve">.  Si </w:t>
      </w:r>
      <w:r>
        <w:rPr>
          <w:rFonts w:ascii="Verdana" w:hAnsi="Verdana"/>
          <w:position w:val="-10"/>
          <w:sz w:val="22"/>
        </w:rPr>
        <w:object w:dxaOrig="300" w:dyaOrig="340">
          <v:shape id="_x0000_i1144" type="#_x0000_t75" style="width:15pt;height:17.25pt" o:ole="">
            <v:imagedata r:id="rId243" o:title=""/>
          </v:shape>
          <o:OLEObject Type="Embed" ProgID="Equation.3" ShapeID="_x0000_i1144" DrawAspect="Content" ObjectID="_1405518735" r:id="rId244"/>
        </w:object>
      </w:r>
      <w:r>
        <w:rPr>
          <w:rFonts w:ascii="Verdana" w:hAnsi="Verdana"/>
          <w:bCs/>
          <w:sz w:val="22"/>
        </w:rPr>
        <w:t xml:space="preserve"> es relativamente grande, </w:t>
      </w:r>
      <w:r>
        <w:rPr>
          <w:rFonts w:ascii="Verdana" w:hAnsi="Verdana"/>
          <w:position w:val="-10"/>
          <w:sz w:val="22"/>
        </w:rPr>
        <w:object w:dxaOrig="260" w:dyaOrig="360">
          <v:shape id="_x0000_i1145" type="#_x0000_t75" style="width:12.75pt;height:18pt" o:ole="">
            <v:imagedata r:id="rId245" o:title=""/>
          </v:shape>
          <o:OLEObject Type="Embed" ProgID="Equation.3" ShapeID="_x0000_i1145" DrawAspect="Content" ObjectID="_1405518736" r:id="rId246"/>
        </w:object>
      </w:r>
      <w:r>
        <w:rPr>
          <w:rFonts w:ascii="Verdana" w:hAnsi="Verdana"/>
          <w:bCs/>
          <w:sz w:val="22"/>
        </w:rPr>
        <w:t xml:space="preserve"> será una estimación razonablemente buena de </w:t>
      </w:r>
      <w:r>
        <w:rPr>
          <w:rFonts w:ascii="Verdana" w:hAnsi="Verdana"/>
          <w:position w:val="-10"/>
          <w:sz w:val="22"/>
        </w:rPr>
        <w:object w:dxaOrig="260" w:dyaOrig="340">
          <v:shape id="_x0000_i1146" type="#_x0000_t75" style="width:12.75pt;height:17.25pt" o:ole="">
            <v:imagedata r:id="rId247" o:title=""/>
          </v:shape>
          <o:OLEObject Type="Embed" ProgID="Equation.3" ShapeID="_x0000_i1146" DrawAspect="Content" ObjectID="_1405518737" r:id="rId248"/>
        </w:object>
      </w:r>
      <w:r>
        <w:rPr>
          <w:rFonts w:ascii="Verdana" w:hAnsi="Verdana"/>
          <w:bCs/>
          <w:sz w:val="22"/>
        </w:rPr>
        <w:t xml:space="preserve"> (de la estadística elemental recuerde que la probabilidad de un evento es el límite de la frecuencia relativa a medida que el tamaño de la muestra se hace infinitamente grande).</w:t>
      </w:r>
    </w:p>
    <w:p w:rsidR="00873701" w:rsidRDefault="00873701" w:rsidP="001136D3">
      <w:pPr>
        <w:pStyle w:val="Textoindependiente"/>
        <w:numPr>
          <w:ilvl w:val="0"/>
          <w:numId w:val="3"/>
        </w:numPr>
        <w:spacing w:before="240" w:after="120"/>
        <w:ind w:left="426" w:right="425" w:firstLine="0"/>
        <w:rPr>
          <w:rFonts w:ascii="Verdana" w:hAnsi="Verdana"/>
          <w:bCs/>
          <w:sz w:val="22"/>
        </w:rPr>
      </w:pPr>
      <w:r>
        <w:rPr>
          <w:rFonts w:ascii="Verdana" w:hAnsi="Verdana"/>
          <w:bCs/>
          <w:sz w:val="22"/>
        </w:rPr>
        <w:t xml:space="preserve">Utilizando </w:t>
      </w:r>
      <w:r>
        <w:rPr>
          <w:rFonts w:ascii="Verdana" w:hAnsi="Verdana"/>
          <w:position w:val="-10"/>
          <w:sz w:val="22"/>
        </w:rPr>
        <w:object w:dxaOrig="260" w:dyaOrig="340">
          <v:shape id="_x0000_i1147" type="#_x0000_t75" style="width:12.75pt;height:17.25pt" o:ole="">
            <v:imagedata r:id="rId247" o:title=""/>
          </v:shape>
          <o:OLEObject Type="Embed" ProgID="Equation.3" ShapeID="_x0000_i1147" DrawAspect="Content" ObjectID="_1405518738" r:id="rId249"/>
        </w:object>
      </w:r>
      <w:r>
        <w:rPr>
          <w:rFonts w:ascii="Verdana" w:hAnsi="Verdana"/>
          <w:bCs/>
          <w:sz w:val="22"/>
        </w:rPr>
        <w:t xml:space="preserve"> estimado, se puede obtener el </w:t>
      </w:r>
      <w:proofErr w:type="spellStart"/>
      <w:r>
        <w:rPr>
          <w:rFonts w:ascii="Verdana" w:hAnsi="Verdana"/>
          <w:bCs/>
          <w:sz w:val="22"/>
        </w:rPr>
        <w:t>Logit</w:t>
      </w:r>
      <w:proofErr w:type="spellEnd"/>
      <w:r>
        <w:rPr>
          <w:rFonts w:ascii="Verdana" w:hAnsi="Verdana"/>
          <w:bCs/>
          <w:sz w:val="22"/>
        </w:rPr>
        <w:t xml:space="preserve"> estimado como </w:t>
      </w:r>
    </w:p>
    <w:p w:rsidR="00873701" w:rsidRDefault="00873701" w:rsidP="001136D3">
      <w:pPr>
        <w:pStyle w:val="Textoindependiente"/>
        <w:spacing w:before="240" w:after="120"/>
        <w:ind w:left="426" w:right="425"/>
        <w:rPr>
          <w:rFonts w:ascii="Verdana" w:hAnsi="Verdana"/>
          <w:bCs/>
          <w:sz w:val="22"/>
        </w:rPr>
      </w:pPr>
      <w:r>
        <w:rPr>
          <w:rFonts w:ascii="Verdana" w:hAnsi="Verdana"/>
          <w:position w:val="-32"/>
          <w:sz w:val="22"/>
        </w:rPr>
        <w:object w:dxaOrig="2740" w:dyaOrig="760">
          <v:shape id="_x0000_i1148" type="#_x0000_t75" style="width:137.25pt;height:38.25pt" o:ole="">
            <v:imagedata r:id="rId250" o:title=""/>
          </v:shape>
          <o:OLEObject Type="Embed" ProgID="Equation.3" ShapeID="_x0000_i1148" DrawAspect="Content" ObjectID="_1405518739" r:id="rId251"/>
        </w:object>
      </w:r>
    </w:p>
    <w:p w:rsidR="00873701" w:rsidRDefault="00873701" w:rsidP="001136D3">
      <w:pPr>
        <w:pStyle w:val="Textoindependiente"/>
        <w:numPr>
          <w:ilvl w:val="0"/>
          <w:numId w:val="3"/>
        </w:numPr>
        <w:tabs>
          <w:tab w:val="num" w:pos="720"/>
        </w:tabs>
        <w:spacing w:before="240" w:after="120"/>
        <w:ind w:left="426" w:right="425" w:firstLine="0"/>
        <w:rPr>
          <w:rFonts w:ascii="Verdana" w:hAnsi="Verdana"/>
          <w:bCs/>
          <w:sz w:val="22"/>
        </w:rPr>
      </w:pPr>
      <w:r>
        <w:rPr>
          <w:rFonts w:ascii="Verdana" w:hAnsi="Verdana"/>
          <w:bCs/>
          <w:sz w:val="22"/>
        </w:rPr>
        <w:t xml:space="preserve">Por lo tanto, dada la información </w:t>
      </w:r>
      <w:r>
        <w:rPr>
          <w:rFonts w:ascii="Verdana" w:hAnsi="Verdana"/>
          <w:bCs/>
          <w:i/>
          <w:sz w:val="22"/>
        </w:rPr>
        <w:t>agrupada o replicada</w:t>
      </w:r>
      <w:r>
        <w:rPr>
          <w:rFonts w:ascii="Verdana" w:hAnsi="Verdana"/>
          <w:bCs/>
          <w:sz w:val="22"/>
        </w:rPr>
        <w:t xml:space="preserve"> (observaciones repetidas), se puede obtener información sobre la variable dependiente, los </w:t>
      </w:r>
      <w:proofErr w:type="spellStart"/>
      <w:r>
        <w:rPr>
          <w:rFonts w:ascii="Verdana" w:hAnsi="Verdana"/>
          <w:bCs/>
          <w:sz w:val="22"/>
        </w:rPr>
        <w:t>Logit</w:t>
      </w:r>
      <w:proofErr w:type="spellEnd"/>
      <w:r>
        <w:rPr>
          <w:rFonts w:ascii="Verdana" w:hAnsi="Verdana"/>
          <w:bCs/>
          <w:sz w:val="22"/>
        </w:rPr>
        <w:t xml:space="preserve">.  </w:t>
      </w:r>
    </w:p>
    <w:p w:rsidR="00873701" w:rsidRDefault="00873701" w:rsidP="001136D3">
      <w:pPr>
        <w:pStyle w:val="Textoindependiente"/>
        <w:numPr>
          <w:ilvl w:val="0"/>
          <w:numId w:val="3"/>
        </w:numPr>
        <w:tabs>
          <w:tab w:val="num" w:pos="720"/>
        </w:tabs>
        <w:spacing w:before="240" w:after="120"/>
        <w:ind w:left="426" w:right="425" w:firstLine="0"/>
        <w:rPr>
          <w:rFonts w:ascii="Verdana" w:hAnsi="Verdana"/>
          <w:bCs/>
          <w:sz w:val="22"/>
        </w:rPr>
      </w:pPr>
      <w:r>
        <w:rPr>
          <w:rFonts w:ascii="Verdana" w:hAnsi="Verdana"/>
          <w:bCs/>
          <w:sz w:val="22"/>
        </w:rPr>
        <w:t xml:space="preserve">La interpretación se realiza de la siguiente manera: </w:t>
      </w:r>
    </w:p>
    <w:p w:rsidR="00873701" w:rsidRDefault="00873701" w:rsidP="001136D3">
      <w:pPr>
        <w:pStyle w:val="Textosinformato"/>
        <w:spacing w:before="240" w:after="120"/>
        <w:ind w:left="426" w:right="425"/>
        <w:jc w:val="center"/>
        <w:rPr>
          <w:rFonts w:ascii="Verdana" w:hAnsi="Verdana"/>
          <w:sz w:val="22"/>
        </w:rPr>
      </w:pPr>
      <w:r>
        <w:rPr>
          <w:rFonts w:ascii="Verdana" w:hAnsi="Verdana"/>
          <w:position w:val="-32"/>
          <w:sz w:val="22"/>
        </w:rPr>
        <w:object w:dxaOrig="1500" w:dyaOrig="760">
          <v:shape id="_x0000_i1149" type="#_x0000_t75" style="width:75pt;height:38.25pt" o:ole="">
            <v:imagedata r:id="rId252" o:title=""/>
          </v:shape>
          <o:OLEObject Type="Embed" ProgID="Equation.3" ShapeID="_x0000_i1149" DrawAspect="Content" ObjectID="_1405518740" r:id="rId253"/>
        </w:object>
      </w:r>
    </w:p>
    <w:p w:rsidR="00873701" w:rsidRDefault="00873701" w:rsidP="001136D3">
      <w:pPr>
        <w:pStyle w:val="Textosinformato"/>
        <w:spacing w:before="240" w:after="120"/>
        <w:ind w:left="426" w:right="425"/>
        <w:jc w:val="both"/>
        <w:rPr>
          <w:rFonts w:ascii="Verdana" w:hAnsi="Verdana"/>
          <w:sz w:val="22"/>
        </w:rPr>
      </w:pPr>
      <w:proofErr w:type="gramStart"/>
      <w:r>
        <w:rPr>
          <w:rFonts w:ascii="Verdana" w:hAnsi="Verdana"/>
          <w:sz w:val="22"/>
        </w:rPr>
        <w:lastRenderedPageBreak/>
        <w:t>al</w:t>
      </w:r>
      <w:proofErr w:type="gramEnd"/>
      <w:r>
        <w:rPr>
          <w:rFonts w:ascii="Verdana" w:hAnsi="Verdana"/>
          <w:sz w:val="22"/>
        </w:rPr>
        <w:t xml:space="preserve"> tomar antilogaritmo a esta expresión se obtiene la razón de probabilidades </w:t>
      </w:r>
      <w:r>
        <w:rPr>
          <w:rFonts w:ascii="Verdana" w:hAnsi="Verdana"/>
          <w:position w:val="-30"/>
          <w:sz w:val="22"/>
        </w:rPr>
        <w:object w:dxaOrig="639" w:dyaOrig="720">
          <v:shape id="_x0000_i1150" type="#_x0000_t75" style="width:32.25pt;height:36pt" o:ole="">
            <v:imagedata r:id="rId254" o:title=""/>
          </v:shape>
          <o:OLEObject Type="Embed" ProgID="Equation.3" ShapeID="_x0000_i1150" DrawAspect="Content" ObjectID="_1405518741" r:id="rId255"/>
        </w:object>
      </w:r>
    </w:p>
    <w:p w:rsidR="00873701" w:rsidRDefault="00873701" w:rsidP="001136D3">
      <w:pPr>
        <w:pStyle w:val="Textosinformato"/>
        <w:spacing w:before="240" w:after="120"/>
        <w:ind w:left="426" w:right="425"/>
        <w:jc w:val="both"/>
        <w:rPr>
          <w:rFonts w:ascii="Verdana" w:hAnsi="Verdana"/>
          <w:sz w:val="22"/>
        </w:rPr>
      </w:pPr>
      <w:r>
        <w:rPr>
          <w:rFonts w:ascii="Verdana" w:eastAsia="Arial Unicode MS" w:hAnsi="Verdana" w:cs="Arial"/>
          <w:sz w:val="22"/>
          <w:szCs w:val="22"/>
        </w:rPr>
        <w:t xml:space="preserve">Pero </w:t>
      </w:r>
      <w:r>
        <w:rPr>
          <w:rFonts w:ascii="Verdana" w:hAnsi="Verdana"/>
          <w:position w:val="-30"/>
          <w:sz w:val="22"/>
        </w:rPr>
        <w:object w:dxaOrig="1120" w:dyaOrig="700">
          <v:shape id="_x0000_i1151" type="#_x0000_t75" style="width:56.25pt;height:35.25pt" o:ole="">
            <v:imagedata r:id="rId256" o:title=""/>
          </v:shape>
          <o:OLEObject Type="Embed" ProgID="Equation.3" ShapeID="_x0000_i1151" DrawAspect="Content" ObjectID="_1405518742" r:id="rId257"/>
        </w:object>
      </w:r>
      <w:r>
        <w:rPr>
          <w:rFonts w:ascii="Verdana" w:hAnsi="Verdana"/>
          <w:sz w:val="22"/>
        </w:rPr>
        <w:t xml:space="preserve"> esto significa que </w:t>
      </w:r>
      <w:r>
        <w:rPr>
          <w:rFonts w:ascii="Verdana" w:hAnsi="Verdana"/>
          <w:position w:val="-30"/>
          <w:sz w:val="22"/>
        </w:rPr>
        <w:object w:dxaOrig="1680" w:dyaOrig="720">
          <v:shape id="_x0000_i1152" type="#_x0000_t75" style="width:84pt;height:36pt" o:ole="">
            <v:imagedata r:id="rId258" o:title=""/>
          </v:shape>
          <o:OLEObject Type="Embed" ProgID="Equation.3" ShapeID="_x0000_i1152" DrawAspect="Content" ObjectID="_1405518743" r:id="rId259"/>
        </w:object>
      </w:r>
    </w:p>
    <w:p w:rsidR="00873701" w:rsidRDefault="00873701" w:rsidP="001136D3">
      <w:pPr>
        <w:pStyle w:val="Textosinformato"/>
        <w:spacing w:before="240" w:after="120"/>
        <w:ind w:left="426" w:right="425"/>
        <w:jc w:val="both"/>
        <w:rPr>
          <w:rFonts w:ascii="Verdana" w:hAnsi="Verdana"/>
          <w:sz w:val="22"/>
        </w:rPr>
      </w:pPr>
      <w:r>
        <w:rPr>
          <w:rFonts w:ascii="Verdana" w:hAnsi="Verdana"/>
          <w:sz w:val="22"/>
        </w:rPr>
        <w:t xml:space="preserve">Al resultado de evaluar </w:t>
      </w:r>
      <w:r>
        <w:rPr>
          <w:rFonts w:ascii="Verdana" w:hAnsi="Verdana"/>
          <w:position w:val="-6"/>
          <w:sz w:val="22"/>
        </w:rPr>
        <w:object w:dxaOrig="300" w:dyaOrig="320">
          <v:shape id="_x0000_i1153" type="#_x0000_t75" style="width:15pt;height:15.75pt" o:ole="">
            <v:imagedata r:id="rId260" o:title=""/>
          </v:shape>
          <o:OLEObject Type="Embed" ProgID="Equation.3" ShapeID="_x0000_i1153" DrawAspect="Content" ObjectID="_1405518744" r:id="rId261"/>
        </w:object>
      </w:r>
      <w:r>
        <w:rPr>
          <w:rFonts w:ascii="Verdana" w:hAnsi="Verdana"/>
          <w:sz w:val="22"/>
        </w:rPr>
        <w:t xml:space="preserve"> se le resta 1 y se lo multiplica por 100, este resultado es el cambio porcentual a favor de la ocurrencia del evento ante el cambio en algún </w:t>
      </w:r>
      <w:proofErr w:type="spellStart"/>
      <w:r>
        <w:rPr>
          <w:rFonts w:ascii="Verdana" w:hAnsi="Verdana"/>
          <w:sz w:val="22"/>
        </w:rPr>
        <w:t>regresor</w:t>
      </w:r>
      <w:proofErr w:type="spellEnd"/>
      <w:r>
        <w:rPr>
          <w:rFonts w:ascii="Verdana" w:hAnsi="Verdana"/>
          <w:sz w:val="22"/>
        </w:rPr>
        <w:t>.</w:t>
      </w:r>
    </w:p>
    <w:p w:rsidR="00873701" w:rsidRDefault="00873701" w:rsidP="001136D3">
      <w:pPr>
        <w:pStyle w:val="Textoindependiente"/>
        <w:numPr>
          <w:ilvl w:val="0"/>
          <w:numId w:val="3"/>
        </w:numPr>
        <w:tabs>
          <w:tab w:val="num" w:pos="720"/>
        </w:tabs>
        <w:spacing w:before="240" w:after="120"/>
        <w:ind w:left="426" w:right="425" w:firstLine="0"/>
        <w:rPr>
          <w:rFonts w:ascii="Verdana" w:hAnsi="Verdana"/>
          <w:sz w:val="22"/>
        </w:rPr>
      </w:pPr>
      <w:r>
        <w:rPr>
          <w:rFonts w:ascii="Verdana" w:hAnsi="Verdana"/>
          <w:sz w:val="22"/>
        </w:rPr>
        <w:t xml:space="preserve">Si se </w:t>
      </w:r>
      <w:r>
        <w:rPr>
          <w:rFonts w:ascii="Verdana" w:hAnsi="Verdana"/>
          <w:bCs/>
          <w:sz w:val="22"/>
        </w:rPr>
        <w:t>quiere</w:t>
      </w:r>
      <w:r>
        <w:rPr>
          <w:rFonts w:ascii="Verdana" w:hAnsi="Verdana"/>
          <w:sz w:val="22"/>
        </w:rPr>
        <w:t xml:space="preserve"> calcular la probabilidad </w:t>
      </w:r>
      <w:r>
        <w:rPr>
          <w:rFonts w:ascii="Verdana" w:hAnsi="Verdana"/>
          <w:position w:val="-4"/>
          <w:sz w:val="22"/>
        </w:rPr>
        <w:object w:dxaOrig="240" w:dyaOrig="260">
          <v:shape id="_x0000_i1154" type="#_x0000_t75" style="width:12pt;height:12.75pt" o:ole="">
            <v:imagedata r:id="rId262" o:title=""/>
          </v:shape>
          <o:OLEObject Type="Embed" ProgID="Equation.3" ShapeID="_x0000_i1154" DrawAspect="Content" ObjectID="_1405518745" r:id="rId263"/>
        </w:object>
      </w:r>
      <w:r>
        <w:rPr>
          <w:rFonts w:ascii="Verdana" w:hAnsi="Verdana"/>
          <w:sz w:val="22"/>
        </w:rPr>
        <w:t xml:space="preserve"> se debe hacer</w:t>
      </w:r>
    </w:p>
    <w:p w:rsidR="00873701" w:rsidRDefault="00873701" w:rsidP="001136D3">
      <w:pPr>
        <w:pStyle w:val="Textoindependiente"/>
        <w:tabs>
          <w:tab w:val="num" w:pos="720"/>
        </w:tabs>
        <w:spacing w:before="240" w:after="120"/>
        <w:ind w:left="426" w:right="425"/>
        <w:jc w:val="center"/>
        <w:rPr>
          <w:rFonts w:ascii="Verdana" w:hAnsi="Verdana"/>
          <w:bCs/>
          <w:sz w:val="22"/>
        </w:rPr>
      </w:pPr>
      <w:r>
        <w:rPr>
          <w:rFonts w:ascii="Verdana" w:hAnsi="Verdana"/>
          <w:position w:val="-30"/>
          <w:sz w:val="22"/>
        </w:rPr>
        <w:object w:dxaOrig="5380" w:dyaOrig="720">
          <v:shape id="_x0000_i1155" type="#_x0000_t75" style="width:269.25pt;height:36pt" o:ole="">
            <v:imagedata r:id="rId264" o:title=""/>
          </v:shape>
          <o:OLEObject Type="Embed" ProgID="Equation.3" ShapeID="_x0000_i1155" DrawAspect="Content" ObjectID="_1405518746" r:id="rId265"/>
        </w:object>
      </w:r>
    </w:p>
    <w:p w:rsidR="00873701" w:rsidRDefault="00873701" w:rsidP="001136D3">
      <w:pPr>
        <w:pStyle w:val="Textoindependiente"/>
        <w:numPr>
          <w:ilvl w:val="0"/>
          <w:numId w:val="3"/>
        </w:numPr>
        <w:tabs>
          <w:tab w:val="num" w:pos="720"/>
        </w:tabs>
        <w:spacing w:before="240" w:after="120"/>
        <w:ind w:left="426" w:right="425" w:firstLine="0"/>
        <w:rPr>
          <w:rFonts w:ascii="Verdana" w:hAnsi="Verdana"/>
          <w:bCs/>
          <w:sz w:val="22"/>
        </w:rPr>
      </w:pPr>
      <w:r>
        <w:rPr>
          <w:rFonts w:ascii="Verdana" w:hAnsi="Verdana"/>
          <w:bCs/>
          <w:sz w:val="22"/>
        </w:rPr>
        <w:t xml:space="preserve">Puede demostrarse que si </w:t>
      </w:r>
      <w:r>
        <w:rPr>
          <w:rFonts w:ascii="Verdana" w:hAnsi="Verdana"/>
          <w:position w:val="-10"/>
          <w:sz w:val="22"/>
        </w:rPr>
        <w:object w:dxaOrig="300" w:dyaOrig="340">
          <v:shape id="_x0000_i1156" type="#_x0000_t75" style="width:15pt;height:17.25pt" o:ole="">
            <v:imagedata r:id="rId266" o:title=""/>
          </v:shape>
          <o:OLEObject Type="Embed" ProgID="Equation.3" ShapeID="_x0000_i1156" DrawAspect="Content" ObjectID="_1405518747" r:id="rId267"/>
        </w:object>
      </w:r>
      <w:r>
        <w:rPr>
          <w:rFonts w:ascii="Verdana" w:hAnsi="Verdana"/>
          <w:bCs/>
          <w:sz w:val="22"/>
        </w:rPr>
        <w:t xml:space="preserve"> es relativamente grande y cada observación en una clase de ingreso dado </w:t>
      </w:r>
      <w:r>
        <w:rPr>
          <w:rFonts w:ascii="Verdana" w:hAnsi="Verdana"/>
          <w:position w:val="-10"/>
          <w:sz w:val="22"/>
        </w:rPr>
        <w:object w:dxaOrig="340" w:dyaOrig="340">
          <v:shape id="_x0000_i1157" type="#_x0000_t75" style="width:17.25pt;height:17.25pt" o:ole="">
            <v:imagedata r:id="rId268" o:title=""/>
          </v:shape>
          <o:OLEObject Type="Embed" ProgID="Equation.3" ShapeID="_x0000_i1157" DrawAspect="Content" ObjectID="_1405518748" r:id="rId269"/>
        </w:object>
      </w:r>
      <w:r>
        <w:rPr>
          <w:rFonts w:ascii="Verdana" w:hAnsi="Verdana"/>
          <w:bCs/>
          <w:sz w:val="22"/>
        </w:rPr>
        <w:t xml:space="preserve"> está distribuida en forma independiente como una variable binomial, entonces</w:t>
      </w:r>
      <w:r>
        <w:rPr>
          <w:rFonts w:ascii="Verdana" w:hAnsi="Verdana"/>
          <w:bCs/>
          <w:sz w:val="22"/>
        </w:rPr>
        <w:tab/>
      </w:r>
      <w:r>
        <w:rPr>
          <w:rFonts w:ascii="Verdana" w:hAnsi="Verdana"/>
          <w:bCs/>
          <w:sz w:val="22"/>
        </w:rPr>
        <w:tab/>
      </w:r>
      <w:r>
        <w:rPr>
          <w:rFonts w:ascii="Verdana" w:hAnsi="Verdana"/>
          <w:bCs/>
          <w:sz w:val="22"/>
        </w:rPr>
        <w:tab/>
      </w:r>
      <w:r>
        <w:rPr>
          <w:rFonts w:ascii="Verdana" w:hAnsi="Verdana"/>
          <w:bCs/>
          <w:sz w:val="22"/>
        </w:rPr>
        <w:tab/>
      </w:r>
    </w:p>
    <w:p w:rsidR="00873701" w:rsidRDefault="00873701" w:rsidP="001136D3">
      <w:pPr>
        <w:pStyle w:val="Textoindependiente"/>
        <w:spacing w:before="240" w:after="120"/>
        <w:ind w:left="426" w:right="425"/>
        <w:jc w:val="center"/>
        <w:rPr>
          <w:rFonts w:ascii="Verdana" w:hAnsi="Verdana"/>
          <w:bCs/>
          <w:sz w:val="22"/>
        </w:rPr>
      </w:pPr>
      <w:r>
        <w:rPr>
          <w:rFonts w:ascii="Verdana" w:hAnsi="Verdana"/>
          <w:position w:val="-32"/>
          <w:sz w:val="22"/>
        </w:rPr>
        <w:object w:dxaOrig="2280" w:dyaOrig="760">
          <v:shape id="_x0000_i1158" type="#_x0000_t75" style="width:114pt;height:38.25pt" o:ole="">
            <v:imagedata r:id="rId270" o:title=""/>
          </v:shape>
          <o:OLEObject Type="Embed" ProgID="Equation.3" ShapeID="_x0000_i1158" DrawAspect="Content" ObjectID="_1405518749" r:id="rId271"/>
        </w:object>
      </w:r>
    </w:p>
    <w:p w:rsidR="00873701" w:rsidRDefault="00873701" w:rsidP="001136D3">
      <w:pPr>
        <w:pStyle w:val="Textoindependiente"/>
        <w:spacing w:before="240" w:after="120"/>
        <w:ind w:left="426" w:right="425"/>
        <w:rPr>
          <w:rFonts w:ascii="Verdana" w:hAnsi="Verdana"/>
          <w:bCs/>
          <w:sz w:val="22"/>
        </w:rPr>
      </w:pPr>
      <w:proofErr w:type="gramStart"/>
      <w:r>
        <w:rPr>
          <w:rFonts w:ascii="Verdana" w:hAnsi="Verdana"/>
          <w:bCs/>
          <w:sz w:val="22"/>
        </w:rPr>
        <w:t>por</w:t>
      </w:r>
      <w:proofErr w:type="gramEnd"/>
      <w:r>
        <w:rPr>
          <w:rFonts w:ascii="Verdana" w:hAnsi="Verdana"/>
          <w:bCs/>
          <w:sz w:val="22"/>
        </w:rPr>
        <w:t xml:space="preserve"> consiguiente, como en el caso del MLP, el término de perturbación es </w:t>
      </w:r>
      <w:proofErr w:type="spellStart"/>
      <w:r>
        <w:rPr>
          <w:rFonts w:ascii="Verdana" w:hAnsi="Verdana"/>
          <w:bCs/>
          <w:sz w:val="22"/>
        </w:rPr>
        <w:t>heterocedástico</w:t>
      </w:r>
      <w:proofErr w:type="spellEnd"/>
      <w:r>
        <w:rPr>
          <w:rFonts w:ascii="Verdana" w:hAnsi="Verdana"/>
          <w:bCs/>
          <w:sz w:val="22"/>
        </w:rPr>
        <w:t xml:space="preserve"> y habrá que utilizar MCP. En esta situación se usará la siguiente transformación del modelo </w:t>
      </w:r>
    </w:p>
    <w:p w:rsidR="00873701" w:rsidRDefault="00873701" w:rsidP="001136D3">
      <w:pPr>
        <w:pStyle w:val="Textoindependiente"/>
        <w:spacing w:before="240" w:after="120"/>
        <w:ind w:left="426" w:right="425"/>
        <w:jc w:val="center"/>
        <w:rPr>
          <w:rFonts w:ascii="Verdana" w:hAnsi="Verdana"/>
          <w:bCs/>
          <w:sz w:val="22"/>
        </w:rPr>
      </w:pPr>
      <w:r>
        <w:rPr>
          <w:rFonts w:ascii="Verdana" w:hAnsi="Verdana"/>
          <w:position w:val="-12"/>
          <w:sz w:val="22"/>
        </w:rPr>
        <w:object w:dxaOrig="3879" w:dyaOrig="400">
          <v:shape id="_x0000_i1159" type="#_x0000_t75" style="width:194.25pt;height:20.25pt" o:ole="">
            <v:imagedata r:id="rId272" o:title=""/>
          </v:shape>
          <o:OLEObject Type="Embed" ProgID="Equation.3" ShapeID="_x0000_i1159" DrawAspect="Content" ObjectID="_1405518750" r:id="rId273"/>
        </w:object>
      </w:r>
    </w:p>
    <w:p w:rsidR="00873701" w:rsidRDefault="00873701" w:rsidP="001136D3">
      <w:pPr>
        <w:pStyle w:val="Textoindependiente"/>
        <w:spacing w:before="240" w:after="120"/>
        <w:ind w:left="426" w:right="425"/>
        <w:rPr>
          <w:rFonts w:ascii="Verdana" w:hAnsi="Verdana"/>
          <w:bCs/>
          <w:sz w:val="22"/>
        </w:rPr>
      </w:pPr>
      <w:proofErr w:type="gramStart"/>
      <w:r>
        <w:rPr>
          <w:rFonts w:ascii="Verdana" w:hAnsi="Verdana"/>
          <w:bCs/>
          <w:sz w:val="22"/>
        </w:rPr>
        <w:t>que</w:t>
      </w:r>
      <w:proofErr w:type="gramEnd"/>
      <w:r>
        <w:rPr>
          <w:rFonts w:ascii="Verdana" w:hAnsi="Verdana"/>
          <w:bCs/>
          <w:sz w:val="22"/>
        </w:rPr>
        <w:t xml:space="preserve"> se escribe como:  </w:t>
      </w:r>
      <w:r>
        <w:rPr>
          <w:rFonts w:ascii="Verdana" w:hAnsi="Verdana"/>
          <w:position w:val="-12"/>
          <w:sz w:val="22"/>
        </w:rPr>
        <w:object w:dxaOrig="2439" w:dyaOrig="400">
          <v:shape id="_x0000_i1160" type="#_x0000_t75" style="width:122.25pt;height:20.25pt" o:ole="">
            <v:imagedata r:id="rId274" o:title=""/>
          </v:shape>
          <o:OLEObject Type="Embed" ProgID="Equation.3" ShapeID="_x0000_i1160" DrawAspect="Content" ObjectID="_1405518751" r:id="rId275"/>
        </w:object>
      </w:r>
    </w:p>
    <w:p w:rsidR="00873701" w:rsidRDefault="00873701" w:rsidP="001136D3">
      <w:pPr>
        <w:pStyle w:val="Textoindependiente"/>
        <w:spacing w:before="240" w:after="120"/>
        <w:ind w:left="426" w:right="425"/>
        <w:rPr>
          <w:rFonts w:ascii="Verdana" w:hAnsi="Verdana"/>
          <w:sz w:val="22"/>
        </w:rPr>
      </w:pPr>
      <w:proofErr w:type="gramStart"/>
      <w:r>
        <w:rPr>
          <w:rFonts w:ascii="Verdana" w:hAnsi="Verdana"/>
          <w:bCs/>
          <w:sz w:val="22"/>
        </w:rPr>
        <w:t>donde</w:t>
      </w:r>
      <w:proofErr w:type="gramEnd"/>
      <w:r>
        <w:rPr>
          <w:rFonts w:ascii="Verdana" w:hAnsi="Verdana"/>
          <w:bCs/>
          <w:sz w:val="22"/>
        </w:rPr>
        <w:t xml:space="preserve"> </w:t>
      </w:r>
      <w:r>
        <w:rPr>
          <w:rFonts w:ascii="Verdana" w:hAnsi="Verdana"/>
          <w:position w:val="-10"/>
          <w:sz w:val="22"/>
        </w:rPr>
        <w:object w:dxaOrig="1740" w:dyaOrig="360">
          <v:shape id="_x0000_i1161" type="#_x0000_t75" style="width:87pt;height:18pt" o:ole="">
            <v:imagedata r:id="rId276" o:title=""/>
          </v:shape>
          <o:OLEObject Type="Embed" ProgID="Equation.3" ShapeID="_x0000_i1161" DrawAspect="Content" ObjectID="_1405518752" r:id="rId277"/>
        </w:object>
      </w:r>
      <w:r>
        <w:rPr>
          <w:rFonts w:ascii="Verdana" w:hAnsi="Verdana"/>
          <w:sz w:val="22"/>
        </w:rPr>
        <w:t xml:space="preserve"> es </w:t>
      </w:r>
      <w:r>
        <w:rPr>
          <w:rFonts w:ascii="Verdana" w:hAnsi="Verdana"/>
          <w:bCs/>
          <w:sz w:val="22"/>
        </w:rPr>
        <w:t xml:space="preserve">el coeficiente que pondera </w:t>
      </w:r>
    </w:p>
    <w:p w:rsidR="00873701" w:rsidRDefault="00873701" w:rsidP="001136D3">
      <w:pPr>
        <w:pStyle w:val="Textoindependiente"/>
        <w:spacing w:before="240" w:after="120"/>
        <w:ind w:left="426" w:right="425"/>
        <w:rPr>
          <w:rFonts w:ascii="Verdana" w:hAnsi="Verdana"/>
          <w:sz w:val="22"/>
        </w:rPr>
      </w:pPr>
      <w:r>
        <w:rPr>
          <w:rFonts w:ascii="Verdana" w:hAnsi="Verdana"/>
          <w:position w:val="-10"/>
          <w:sz w:val="22"/>
        </w:rPr>
        <w:object w:dxaOrig="260" w:dyaOrig="360">
          <v:shape id="_x0000_i1162" type="#_x0000_t75" style="width:12.75pt;height:18pt" o:ole="">
            <v:imagedata r:id="rId278" o:title=""/>
          </v:shape>
          <o:OLEObject Type="Embed" ProgID="Equation.3" ShapeID="_x0000_i1162" DrawAspect="Content" ObjectID="_1405518753" r:id="rId279"/>
        </w:object>
      </w:r>
      <w:r>
        <w:rPr>
          <w:rFonts w:ascii="Verdana" w:hAnsi="Verdana"/>
          <w:sz w:val="22"/>
        </w:rPr>
        <w:t xml:space="preserve"> </w:t>
      </w:r>
      <w:proofErr w:type="gramStart"/>
      <w:r>
        <w:rPr>
          <w:rFonts w:ascii="Verdana" w:hAnsi="Verdana"/>
          <w:sz w:val="22"/>
        </w:rPr>
        <w:t>es</w:t>
      </w:r>
      <w:proofErr w:type="gramEnd"/>
      <w:r>
        <w:rPr>
          <w:rFonts w:ascii="Verdana" w:hAnsi="Verdana"/>
          <w:sz w:val="22"/>
        </w:rPr>
        <w:t xml:space="preserve"> igual a </w:t>
      </w:r>
      <w:r>
        <w:rPr>
          <w:rFonts w:ascii="Verdana" w:hAnsi="Verdana"/>
          <w:position w:val="-10"/>
          <w:sz w:val="22"/>
        </w:rPr>
        <w:object w:dxaOrig="260" w:dyaOrig="340">
          <v:shape id="_x0000_i1163" type="#_x0000_t75" style="width:12.75pt;height:17.25pt" o:ole="">
            <v:imagedata r:id="rId280" o:title=""/>
          </v:shape>
          <o:OLEObject Type="Embed" ProgID="Equation.3" ShapeID="_x0000_i1163" DrawAspect="Content" ObjectID="_1405518754" r:id="rId281"/>
        </w:object>
      </w:r>
      <w:r>
        <w:rPr>
          <w:rFonts w:ascii="Verdana" w:hAnsi="Verdana"/>
          <w:sz w:val="22"/>
        </w:rPr>
        <w:t xml:space="preserve"> ponderada</w:t>
      </w:r>
    </w:p>
    <w:p w:rsidR="00873701" w:rsidRDefault="00873701" w:rsidP="001136D3">
      <w:pPr>
        <w:pStyle w:val="Textoindependiente"/>
        <w:spacing w:before="240" w:after="120"/>
        <w:ind w:left="426" w:right="425"/>
        <w:rPr>
          <w:rFonts w:ascii="Verdana" w:hAnsi="Verdana"/>
          <w:sz w:val="22"/>
        </w:rPr>
      </w:pPr>
      <w:r>
        <w:rPr>
          <w:rFonts w:ascii="Verdana" w:hAnsi="Verdana"/>
          <w:position w:val="-10"/>
          <w:sz w:val="22"/>
        </w:rPr>
        <w:object w:dxaOrig="360" w:dyaOrig="360">
          <v:shape id="_x0000_i1164" type="#_x0000_t75" style="width:18pt;height:18pt" o:ole="">
            <v:imagedata r:id="rId282" o:title=""/>
          </v:shape>
          <o:OLEObject Type="Embed" ProgID="Equation.3" ShapeID="_x0000_i1164" DrawAspect="Content" ObjectID="_1405518755" r:id="rId283"/>
        </w:object>
      </w:r>
      <w:r>
        <w:rPr>
          <w:rFonts w:ascii="Verdana" w:hAnsi="Verdana"/>
          <w:sz w:val="22"/>
        </w:rPr>
        <w:t xml:space="preserve"> </w:t>
      </w:r>
      <w:proofErr w:type="gramStart"/>
      <w:r>
        <w:rPr>
          <w:rFonts w:ascii="Verdana" w:hAnsi="Verdana"/>
          <w:sz w:val="22"/>
        </w:rPr>
        <w:t>es</w:t>
      </w:r>
      <w:proofErr w:type="gramEnd"/>
      <w:r>
        <w:rPr>
          <w:rFonts w:ascii="Verdana" w:hAnsi="Verdana"/>
          <w:sz w:val="22"/>
        </w:rPr>
        <w:t xml:space="preserve"> igual a </w:t>
      </w:r>
      <w:r>
        <w:rPr>
          <w:rFonts w:ascii="Verdana" w:hAnsi="Verdana"/>
          <w:position w:val="-10"/>
          <w:sz w:val="22"/>
        </w:rPr>
        <w:object w:dxaOrig="340" w:dyaOrig="340">
          <v:shape id="_x0000_i1165" type="#_x0000_t75" style="width:17.25pt;height:17.25pt" o:ole="">
            <v:imagedata r:id="rId284" o:title=""/>
          </v:shape>
          <o:OLEObject Type="Embed" ProgID="Equation.3" ShapeID="_x0000_i1165" DrawAspect="Content" ObjectID="_1405518756" r:id="rId285"/>
        </w:object>
      </w:r>
      <w:r>
        <w:rPr>
          <w:rFonts w:ascii="Verdana" w:hAnsi="Verdana"/>
          <w:sz w:val="22"/>
        </w:rPr>
        <w:t xml:space="preserve"> ponderada</w:t>
      </w:r>
    </w:p>
    <w:p w:rsidR="00873701" w:rsidRDefault="00873701" w:rsidP="001136D3">
      <w:pPr>
        <w:pStyle w:val="Textoindependiente"/>
        <w:spacing w:before="240" w:after="120"/>
        <w:ind w:left="426" w:right="425"/>
        <w:rPr>
          <w:rFonts w:ascii="Verdana" w:hAnsi="Verdana"/>
          <w:sz w:val="22"/>
        </w:rPr>
      </w:pPr>
      <w:r>
        <w:rPr>
          <w:rFonts w:ascii="Verdana" w:hAnsi="Verdana"/>
          <w:position w:val="-10"/>
          <w:sz w:val="22"/>
        </w:rPr>
        <w:object w:dxaOrig="240" w:dyaOrig="340">
          <v:shape id="_x0000_i1166" type="#_x0000_t75" style="width:12pt;height:17.25pt" o:ole="">
            <v:imagedata r:id="rId286" o:title=""/>
          </v:shape>
          <o:OLEObject Type="Embed" ProgID="Equation.3" ShapeID="_x0000_i1166" DrawAspect="Content" ObjectID="_1405518757" r:id="rId287"/>
        </w:object>
      </w:r>
      <w:r>
        <w:rPr>
          <w:rFonts w:ascii="Verdana" w:hAnsi="Verdana"/>
          <w:sz w:val="22"/>
        </w:rPr>
        <w:t xml:space="preserve"> </w:t>
      </w:r>
      <w:proofErr w:type="gramStart"/>
      <w:r>
        <w:rPr>
          <w:rFonts w:ascii="Verdana" w:hAnsi="Verdana"/>
          <w:sz w:val="22"/>
        </w:rPr>
        <w:t>es</w:t>
      </w:r>
      <w:proofErr w:type="gramEnd"/>
      <w:r>
        <w:rPr>
          <w:rFonts w:ascii="Verdana" w:hAnsi="Verdana"/>
          <w:sz w:val="22"/>
        </w:rPr>
        <w:t xml:space="preserve"> el término de error ponderado </w:t>
      </w:r>
      <w:proofErr w:type="spellStart"/>
      <w:r>
        <w:rPr>
          <w:rFonts w:ascii="Verdana" w:hAnsi="Verdana"/>
          <w:sz w:val="22"/>
        </w:rPr>
        <w:t>homocedástico</w:t>
      </w:r>
      <w:proofErr w:type="spellEnd"/>
    </w:p>
    <w:p w:rsidR="00873701" w:rsidRDefault="00873701" w:rsidP="001136D3">
      <w:pPr>
        <w:pStyle w:val="Textoindependiente"/>
        <w:numPr>
          <w:ilvl w:val="0"/>
          <w:numId w:val="3"/>
        </w:numPr>
        <w:tabs>
          <w:tab w:val="num" w:pos="720"/>
        </w:tabs>
        <w:spacing w:before="240" w:after="120"/>
        <w:ind w:left="426" w:right="425" w:firstLine="0"/>
        <w:rPr>
          <w:rFonts w:ascii="Verdana" w:hAnsi="Verdana"/>
          <w:bCs/>
          <w:sz w:val="22"/>
        </w:rPr>
      </w:pPr>
      <w:r>
        <w:rPr>
          <w:rFonts w:ascii="Verdana" w:hAnsi="Verdana"/>
          <w:bCs/>
          <w:sz w:val="22"/>
        </w:rPr>
        <w:t>Estímese la ecuación transformada mediante MCO.  Tenga en cuenta que en esta ecuación no hay término de intercepto introducido explícitamente, por lo que se tendrá que usar el procedimiento de regresión a través del origen.</w:t>
      </w:r>
    </w:p>
    <w:p w:rsidR="00873701" w:rsidRDefault="00873701" w:rsidP="001136D3">
      <w:pPr>
        <w:pStyle w:val="Textoindependiente"/>
        <w:numPr>
          <w:ilvl w:val="0"/>
          <w:numId w:val="3"/>
        </w:numPr>
        <w:tabs>
          <w:tab w:val="num" w:pos="720"/>
        </w:tabs>
        <w:spacing w:before="240" w:after="120"/>
        <w:ind w:left="426" w:right="425" w:firstLine="0"/>
        <w:rPr>
          <w:rFonts w:ascii="Verdana" w:hAnsi="Verdana"/>
          <w:bCs/>
          <w:sz w:val="22"/>
        </w:rPr>
      </w:pPr>
      <w:r>
        <w:rPr>
          <w:rFonts w:ascii="Verdana" w:hAnsi="Verdana"/>
          <w:bCs/>
          <w:sz w:val="22"/>
        </w:rPr>
        <w:lastRenderedPageBreak/>
        <w:t>Establézcanse intervalos de confianza y/o pruebas de hipótesis dentro de lo usual para MCO, cuyos resultados serán válidos sólo para muestras relativamente grandes.</w:t>
      </w:r>
    </w:p>
    <w:p w:rsidR="00873701" w:rsidRDefault="00873701" w:rsidP="001136D3">
      <w:pPr>
        <w:pStyle w:val="Textoindependiente"/>
        <w:spacing w:before="240" w:after="120"/>
        <w:ind w:left="426" w:right="425"/>
        <w:rPr>
          <w:rFonts w:ascii="Verdana" w:hAnsi="Verdana"/>
          <w:bCs/>
          <w:sz w:val="22"/>
        </w:rPr>
      </w:pP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Aunque paquetes tales como el EVIEWS estiman directamente estos modelos, apliquemos el razonamiento anterior para comprender algunos resultados.</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La estimación por MCP sin ordenada al origen da:</w:t>
      </w:r>
    </w:p>
    <w:p w:rsidR="00873701" w:rsidRDefault="00FE3D3C">
      <w:pPr>
        <w:pStyle w:val="Textoindependiente"/>
        <w:jc w:val="center"/>
        <w:rPr>
          <w:rFonts w:ascii="Verdana" w:hAnsi="Verdana"/>
          <w:bCs/>
          <w:sz w:val="22"/>
        </w:rPr>
      </w:pPr>
      <w:r>
        <w:rPr>
          <w:rFonts w:ascii="Verdana" w:hAnsi="Verdana"/>
          <w:bCs/>
          <w:noProof/>
          <w:sz w:val="22"/>
          <w:lang w:val="es-AR" w:eastAsia="es-AR"/>
        </w:rPr>
        <w:drawing>
          <wp:inline distT="0" distB="0" distL="0" distR="0" wp14:anchorId="4C891C1D" wp14:editId="4308711B">
            <wp:extent cx="4419600" cy="2638425"/>
            <wp:effectExtent l="0" t="0" r="0" b="9525"/>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4419600" cy="2638425"/>
                    </a:xfrm>
                    <a:prstGeom prst="rect">
                      <a:avLst/>
                    </a:prstGeom>
                    <a:noFill/>
                    <a:ln>
                      <a:noFill/>
                    </a:ln>
                  </pic:spPr>
                </pic:pic>
              </a:graphicData>
            </a:graphic>
          </wp:inline>
        </w:drawing>
      </w:r>
    </w:p>
    <w:p w:rsidR="00873701" w:rsidRDefault="00873701" w:rsidP="001136D3">
      <w:pPr>
        <w:pStyle w:val="Textoindependiente"/>
        <w:tabs>
          <w:tab w:val="left" w:pos="8080"/>
        </w:tabs>
        <w:spacing w:before="240" w:after="120"/>
        <w:ind w:left="426" w:right="425"/>
        <w:rPr>
          <w:rFonts w:ascii="Verdana" w:hAnsi="Verdana"/>
          <w:bCs/>
          <w:sz w:val="22"/>
        </w:rPr>
      </w:pPr>
      <w:r>
        <w:rPr>
          <w:rFonts w:ascii="Verdana" w:hAnsi="Verdana"/>
          <w:bCs/>
          <w:sz w:val="22"/>
        </w:rPr>
        <w:t xml:space="preserve">Esto es, </w:t>
      </w:r>
    </w:p>
    <w:p w:rsidR="00873701" w:rsidRDefault="00873701" w:rsidP="001136D3">
      <w:pPr>
        <w:pStyle w:val="Textoindependiente"/>
        <w:tabs>
          <w:tab w:val="left" w:pos="8080"/>
        </w:tabs>
        <w:spacing w:before="240" w:after="120"/>
        <w:ind w:left="426" w:right="425"/>
        <w:jc w:val="center"/>
        <w:rPr>
          <w:rFonts w:ascii="Verdana" w:hAnsi="Verdana"/>
          <w:bCs/>
          <w:sz w:val="22"/>
        </w:rPr>
      </w:pPr>
      <w:r>
        <w:rPr>
          <w:rFonts w:ascii="Verdana" w:hAnsi="Verdana"/>
          <w:position w:val="-12"/>
          <w:sz w:val="22"/>
        </w:rPr>
        <w:object w:dxaOrig="3140" w:dyaOrig="400">
          <v:shape id="_x0000_i1167" type="#_x0000_t75" style="width:156pt;height:20.25pt" o:ole="">
            <v:imagedata r:id="rId289" o:title=""/>
          </v:shape>
          <o:OLEObject Type="Embed" ProgID="Equation.3" ShapeID="_x0000_i1167" DrawAspect="Content" ObjectID="_1405518758" r:id="rId290"/>
        </w:object>
      </w:r>
    </w:p>
    <w:p w:rsidR="00873701" w:rsidRDefault="00873701" w:rsidP="001136D3">
      <w:pPr>
        <w:pStyle w:val="Textoindependiente"/>
        <w:tabs>
          <w:tab w:val="left" w:pos="8080"/>
        </w:tabs>
        <w:spacing w:before="240" w:after="120"/>
        <w:ind w:left="426" w:right="425"/>
        <w:rPr>
          <w:rFonts w:ascii="Verdana" w:hAnsi="Verdana"/>
          <w:bCs/>
          <w:sz w:val="22"/>
        </w:rPr>
      </w:pPr>
      <w:r>
        <w:rPr>
          <w:rFonts w:ascii="Verdana" w:hAnsi="Verdana"/>
          <w:bCs/>
          <w:sz w:val="22"/>
        </w:rPr>
        <w:t xml:space="preserve">El intercepto estimado es </w:t>
      </w:r>
      <w:r>
        <w:rPr>
          <w:rFonts w:ascii="Verdana" w:hAnsi="Verdana"/>
          <w:position w:val="-12"/>
          <w:sz w:val="22"/>
        </w:rPr>
        <w:object w:dxaOrig="1620" w:dyaOrig="420">
          <v:shape id="_x0000_i1168" type="#_x0000_t75" style="width:81pt;height:21pt" o:ole="">
            <v:imagedata r:id="rId291" o:title=""/>
          </v:shape>
          <o:OLEObject Type="Embed" ProgID="Equation.3" ShapeID="_x0000_i1168" DrawAspect="Content" ObjectID="_1405518759" r:id="rId292"/>
        </w:object>
      </w:r>
    </w:p>
    <w:p w:rsidR="00873701" w:rsidRDefault="00873701" w:rsidP="001136D3">
      <w:pPr>
        <w:pStyle w:val="Textoindependiente"/>
        <w:tabs>
          <w:tab w:val="left" w:pos="8080"/>
        </w:tabs>
        <w:spacing w:before="240" w:after="120"/>
        <w:ind w:left="426" w:right="425"/>
        <w:rPr>
          <w:rFonts w:ascii="Verdana" w:hAnsi="Verdana"/>
          <w:bCs/>
          <w:sz w:val="22"/>
        </w:rPr>
      </w:pPr>
      <w:r>
        <w:rPr>
          <w:rFonts w:ascii="Verdana" w:hAnsi="Verdana"/>
          <w:bCs/>
          <w:sz w:val="22"/>
        </w:rPr>
        <w:t xml:space="preserve">Como muestra esta regresión, el coeficiente de pendiente estimado sugiere que para un incremento unitario ($1.000) en el ingreso ponderado, el logaritmo ponderado de las probabilidades a favor de poseer una casa aumenta en alrededor de 0.08.  </w:t>
      </w:r>
    </w:p>
    <w:p w:rsidR="00873701" w:rsidRDefault="00873701" w:rsidP="001136D3">
      <w:pPr>
        <w:pStyle w:val="Textoindependiente"/>
        <w:tabs>
          <w:tab w:val="left" w:pos="8080"/>
        </w:tabs>
        <w:spacing w:before="240" w:after="120"/>
        <w:ind w:left="426" w:right="425"/>
        <w:rPr>
          <w:rFonts w:ascii="Verdana" w:hAnsi="Verdana"/>
          <w:bCs/>
          <w:sz w:val="22"/>
        </w:rPr>
      </w:pPr>
      <w:r>
        <w:rPr>
          <w:rFonts w:ascii="Verdana" w:hAnsi="Verdana"/>
          <w:bCs/>
          <w:sz w:val="22"/>
        </w:rPr>
        <w:t>Tomando antilogaritmo de 0.0787, se obtiene aproximadamente 1.0818, lo cual significa que para un incremento unitario en los ingresos ponderados, las probabilidades ponderadas a favor de poseer una casa aumentan en 1.0818 o alrededor de 8.18%.</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¿Se puede calcular la probabilidad de poseer una casa, dado el ingreso, a partir de la razón de probabilidades?</w: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Este cálculo puede hacerse fácilmente. Supóngase que se desea estimar la probabilidad de poseer una casa para el nivel de ingreso de $20.000.</w:t>
      </w:r>
      <w:r w:rsidR="00500F2F">
        <w:rPr>
          <w:rFonts w:ascii="Verdana" w:hAnsi="Verdana"/>
          <w:bCs/>
          <w:sz w:val="22"/>
        </w:rPr>
        <w:t xml:space="preserve"> Se tiene el dato observado en </w:t>
      </w:r>
      <w:smartTag w:uri="urn:schemas-microsoft-com:office:smarttags" w:element="PersonName">
        <w:smartTagPr>
          <w:attr w:name="ProductID" w:val="la Tabla"/>
        </w:smartTagPr>
        <w:r w:rsidR="00500F2F">
          <w:rPr>
            <w:rFonts w:ascii="Verdana" w:hAnsi="Verdana"/>
            <w:bCs/>
            <w:sz w:val="22"/>
          </w:rPr>
          <w:t>la Tabla</w:t>
        </w:r>
      </w:smartTag>
      <w:r w:rsidR="00500F2F">
        <w:rPr>
          <w:rFonts w:ascii="Verdana" w:hAnsi="Verdana"/>
          <w:bCs/>
          <w:sz w:val="22"/>
        </w:rPr>
        <w:t xml:space="preserve"> </w:t>
      </w:r>
      <w:r w:rsidR="00DA5AA6">
        <w:rPr>
          <w:rFonts w:ascii="Verdana" w:hAnsi="Verdana"/>
          <w:bCs/>
          <w:sz w:val="22"/>
        </w:rPr>
        <w:t>16.</w:t>
      </w:r>
      <w:r w:rsidR="00500F2F">
        <w:rPr>
          <w:rFonts w:ascii="Verdana" w:hAnsi="Verdana"/>
          <w:bCs/>
          <w:sz w:val="22"/>
        </w:rPr>
        <w:t xml:space="preserve">1 para la </w:t>
      </w:r>
      <w:r w:rsidR="00500F2F">
        <w:rPr>
          <w:rFonts w:ascii="Verdana" w:hAnsi="Verdana"/>
          <w:bCs/>
          <w:sz w:val="22"/>
        </w:rPr>
        <w:lastRenderedPageBreak/>
        <w:t xml:space="preserve">observación 6, donde </w:t>
      </w:r>
      <w:r w:rsidR="00500F2F" w:rsidRPr="00500F2F">
        <w:rPr>
          <w:rFonts w:ascii="Verdana" w:hAnsi="Verdana"/>
          <w:position w:val="-10"/>
          <w:sz w:val="22"/>
        </w:rPr>
        <w:object w:dxaOrig="820" w:dyaOrig="340">
          <v:shape id="_x0000_i1169" type="#_x0000_t75" style="width:41.25pt;height:17.25pt" o:ole="">
            <v:imagedata r:id="rId293" o:title=""/>
          </v:shape>
          <o:OLEObject Type="Embed" ProgID="Equation.3" ShapeID="_x0000_i1169" DrawAspect="Content" ObjectID="_1405518760" r:id="rId294"/>
        </w:object>
      </w:r>
      <w:r w:rsidR="00500F2F">
        <w:rPr>
          <w:rFonts w:ascii="Verdana" w:hAnsi="Verdana"/>
          <w:bCs/>
          <w:sz w:val="22"/>
        </w:rPr>
        <w:t xml:space="preserve">, </w:t>
      </w:r>
      <w:r w:rsidR="00D4344B" w:rsidRPr="00500F2F">
        <w:rPr>
          <w:rFonts w:ascii="Verdana" w:hAnsi="Verdana"/>
          <w:position w:val="-10"/>
          <w:sz w:val="22"/>
        </w:rPr>
        <w:object w:dxaOrig="859" w:dyaOrig="340">
          <v:shape id="_x0000_i1170" type="#_x0000_t75" style="width:42.75pt;height:17.25pt" o:ole="">
            <v:imagedata r:id="rId295" o:title=""/>
          </v:shape>
          <o:OLEObject Type="Embed" ProgID="Equation.3" ShapeID="_x0000_i1170" DrawAspect="Content" ObjectID="_1405518761" r:id="rId296"/>
        </w:object>
      </w:r>
      <w:r w:rsidR="00500F2F">
        <w:rPr>
          <w:rFonts w:ascii="Verdana" w:hAnsi="Verdana"/>
          <w:sz w:val="22"/>
        </w:rPr>
        <w:t xml:space="preserve"> y </w:t>
      </w:r>
      <w:r w:rsidR="00D4344B" w:rsidRPr="00500F2F">
        <w:rPr>
          <w:rFonts w:ascii="Verdana" w:hAnsi="Verdana"/>
          <w:position w:val="-10"/>
          <w:sz w:val="22"/>
        </w:rPr>
        <w:object w:dxaOrig="820" w:dyaOrig="340">
          <v:shape id="_x0000_i1171" type="#_x0000_t75" style="width:41.25pt;height:17.25pt" o:ole="">
            <v:imagedata r:id="rId297" o:title=""/>
          </v:shape>
          <o:OLEObject Type="Embed" ProgID="Equation.3" ShapeID="_x0000_i1171" DrawAspect="Content" ObjectID="_1405518762" r:id="rId298"/>
        </w:object>
      </w:r>
      <w:r w:rsidR="00500F2F">
        <w:rPr>
          <w:rFonts w:ascii="Verdana" w:hAnsi="Verdana"/>
          <w:sz w:val="22"/>
        </w:rPr>
        <w:t xml:space="preserve">, y la estimación que surge de </w:t>
      </w:r>
      <w:smartTag w:uri="urn:schemas-microsoft-com:office:smarttags" w:element="PersonName">
        <w:smartTagPr>
          <w:attr w:name="ProductID" w:val="la Tabla"/>
        </w:smartTagPr>
        <w:r w:rsidR="00500F2F">
          <w:rPr>
            <w:rFonts w:ascii="Verdana" w:hAnsi="Verdana"/>
            <w:sz w:val="22"/>
          </w:rPr>
          <w:t>la Tabla</w:t>
        </w:r>
      </w:smartTag>
      <w:r w:rsidR="00500F2F">
        <w:rPr>
          <w:rFonts w:ascii="Verdana" w:hAnsi="Verdana"/>
          <w:sz w:val="22"/>
        </w:rPr>
        <w:t xml:space="preserve"> </w:t>
      </w:r>
      <w:r w:rsidR="00DA5AA6">
        <w:rPr>
          <w:rFonts w:ascii="Verdana" w:hAnsi="Verdana"/>
          <w:sz w:val="22"/>
        </w:rPr>
        <w:t>16.</w:t>
      </w:r>
      <w:r w:rsidR="00500F2F">
        <w:rPr>
          <w:rFonts w:ascii="Verdana" w:hAnsi="Verdana"/>
          <w:sz w:val="22"/>
        </w:rPr>
        <w:t>1</w:t>
      </w:r>
      <w:r w:rsidR="00D4344B">
        <w:rPr>
          <w:rFonts w:ascii="Verdana" w:hAnsi="Verdana"/>
          <w:sz w:val="22"/>
        </w:rPr>
        <w:t xml:space="preserve">. </w:t>
      </w:r>
    </w:p>
    <w:p w:rsidR="00873701" w:rsidRDefault="00D4344B" w:rsidP="001136D3">
      <w:pPr>
        <w:pStyle w:val="Textoindependiente"/>
        <w:spacing w:before="240" w:after="120"/>
        <w:ind w:left="426" w:right="425"/>
        <w:rPr>
          <w:rFonts w:ascii="Verdana" w:hAnsi="Verdana"/>
          <w:sz w:val="22"/>
        </w:rPr>
      </w:pPr>
      <w:r w:rsidRPr="00D4344B">
        <w:rPr>
          <w:rFonts w:ascii="Verdana" w:hAnsi="Verdana"/>
          <w:position w:val="-10"/>
          <w:sz w:val="22"/>
        </w:rPr>
        <w:object w:dxaOrig="3420" w:dyaOrig="380">
          <v:shape id="_x0000_i1172" type="#_x0000_t75" style="width:171pt;height:18.75pt" o:ole="">
            <v:imagedata r:id="rId299" o:title=""/>
          </v:shape>
          <o:OLEObject Type="Embed" ProgID="Equation.3" ShapeID="_x0000_i1172" DrawAspect="Content" ObjectID="_1405518763" r:id="rId300"/>
        </w:object>
      </w:r>
      <w:r>
        <w:rPr>
          <w:rFonts w:ascii="Verdana" w:hAnsi="Verdana"/>
          <w:sz w:val="22"/>
        </w:rPr>
        <w:tab/>
      </w:r>
      <w:r>
        <w:rPr>
          <w:rFonts w:ascii="Verdana" w:hAnsi="Verdana"/>
          <w:sz w:val="22"/>
        </w:rPr>
        <w:tab/>
      </w:r>
      <w:r>
        <w:rPr>
          <w:rFonts w:ascii="Verdana" w:hAnsi="Verdana"/>
          <w:sz w:val="22"/>
        </w:rPr>
        <w:tab/>
      </w:r>
      <w:r w:rsidR="00116F4D">
        <w:rPr>
          <w:rFonts w:ascii="Verdana" w:hAnsi="Verdana"/>
          <w:sz w:val="22"/>
        </w:rPr>
        <w:tab/>
      </w:r>
      <w:r>
        <w:rPr>
          <w:rFonts w:ascii="Verdana" w:hAnsi="Verdana"/>
          <w:sz w:val="22"/>
        </w:rPr>
        <w:t>(1)</w:t>
      </w:r>
    </w:p>
    <w:p w:rsidR="00873701" w:rsidRDefault="00D4344B" w:rsidP="001136D3">
      <w:pPr>
        <w:pStyle w:val="Textoindependiente"/>
        <w:spacing w:before="240" w:after="120"/>
        <w:ind w:left="426" w:right="425"/>
        <w:rPr>
          <w:rFonts w:ascii="Verdana" w:hAnsi="Verdana"/>
          <w:bCs/>
          <w:sz w:val="22"/>
        </w:rPr>
      </w:pPr>
      <w:r>
        <w:rPr>
          <w:rFonts w:ascii="Verdana" w:hAnsi="Verdana"/>
          <w:bCs/>
          <w:sz w:val="22"/>
        </w:rPr>
        <w:t xml:space="preserve">Se debe tener en cuenta que </w:t>
      </w:r>
    </w:p>
    <w:p w:rsidR="00D4344B" w:rsidRDefault="00116F4D" w:rsidP="001136D3">
      <w:pPr>
        <w:pStyle w:val="Textoindependiente"/>
        <w:spacing w:before="240" w:after="120"/>
        <w:ind w:left="426" w:right="425"/>
        <w:rPr>
          <w:rFonts w:ascii="Verdana" w:hAnsi="Verdana"/>
          <w:sz w:val="22"/>
        </w:rPr>
      </w:pPr>
      <w:r w:rsidRPr="00D4344B">
        <w:rPr>
          <w:position w:val="-26"/>
        </w:rPr>
        <w:object w:dxaOrig="4560" w:dyaOrig="700">
          <v:shape id="_x0000_i1173" type="#_x0000_t75" style="width:228pt;height:35.25pt" o:ole="">
            <v:imagedata r:id="rId301" o:title=""/>
          </v:shape>
          <o:OLEObject Type="Embed" ProgID="Equation.3" ShapeID="_x0000_i1173" DrawAspect="Content" ObjectID="_1405518764" r:id="rId302"/>
        </w:object>
      </w:r>
      <w:r>
        <w:tab/>
      </w:r>
      <w:r>
        <w:tab/>
      </w:r>
      <w:r w:rsidRPr="00116F4D">
        <w:rPr>
          <w:rFonts w:ascii="Verdana" w:hAnsi="Verdana"/>
          <w:sz w:val="22"/>
        </w:rPr>
        <w:t>(2)</w:t>
      </w:r>
    </w:p>
    <w:p w:rsidR="00116F4D" w:rsidRDefault="00116F4D" w:rsidP="001136D3">
      <w:pPr>
        <w:pStyle w:val="Textoindependiente"/>
        <w:spacing w:before="240" w:after="120"/>
        <w:ind w:left="426" w:right="1701"/>
      </w:pPr>
      <w:r w:rsidRPr="00116F4D">
        <w:rPr>
          <w:position w:val="-10"/>
        </w:rPr>
        <w:object w:dxaOrig="1180" w:dyaOrig="380">
          <v:shape id="_x0000_i1174" type="#_x0000_t75" style="width:59.25pt;height:18.75pt" o:ole="">
            <v:imagedata r:id="rId303" o:title=""/>
          </v:shape>
          <o:OLEObject Type="Embed" ProgID="Equation.3" ShapeID="_x0000_i1174" DrawAspect="Content" ObjectID="_1405518765" r:id="rId304"/>
        </w:object>
      </w:r>
    </w:p>
    <w:p w:rsidR="00116F4D" w:rsidRDefault="00116F4D" w:rsidP="001136D3">
      <w:pPr>
        <w:pStyle w:val="Textoindependiente"/>
        <w:spacing w:before="240" w:after="120"/>
        <w:ind w:left="426" w:right="425"/>
        <w:rPr>
          <w:rFonts w:ascii="Verdana" w:hAnsi="Verdana"/>
          <w:sz w:val="22"/>
        </w:rPr>
      </w:pPr>
      <w:r>
        <w:t xml:space="preserve">Si </w:t>
      </w:r>
      <w:r w:rsidRPr="00116F4D">
        <w:rPr>
          <w:position w:val="-6"/>
        </w:rPr>
        <w:object w:dxaOrig="740" w:dyaOrig="279">
          <v:shape id="_x0000_i1175" type="#_x0000_t75" style="width:36.75pt;height:14.25pt" o:ole="">
            <v:imagedata r:id="rId305" o:title=""/>
          </v:shape>
          <o:OLEObject Type="Embed" ProgID="Equation.3" ShapeID="_x0000_i1175" DrawAspect="Content" ObjectID="_1405518766" r:id="rId306"/>
        </w:object>
      </w:r>
      <w:r>
        <w:t xml:space="preserve"> entonces </w:t>
      </w:r>
      <w:r w:rsidRPr="00116F4D">
        <w:rPr>
          <w:position w:val="-10"/>
        </w:rPr>
        <w:object w:dxaOrig="3240" w:dyaOrig="360">
          <v:shape id="_x0000_i1176" type="#_x0000_t75" style="width:162pt;height:18pt" o:ole="">
            <v:imagedata r:id="rId307" o:title=""/>
          </v:shape>
          <o:OLEObject Type="Embed" ProgID="Equation.3" ShapeID="_x0000_i1176" DrawAspect="Content" ObjectID="_1405518767" r:id="rId308"/>
        </w:object>
      </w:r>
      <w:r>
        <w:tab/>
      </w:r>
      <w:r w:rsidRPr="00116F4D">
        <w:rPr>
          <w:rFonts w:ascii="Verdana" w:hAnsi="Verdana"/>
          <w:sz w:val="22"/>
        </w:rPr>
        <w:t>(3)</w:t>
      </w:r>
    </w:p>
    <w:p w:rsidR="00116F4D" w:rsidRDefault="00116F4D" w:rsidP="001136D3">
      <w:pPr>
        <w:pStyle w:val="Textoindependiente"/>
        <w:spacing w:before="240" w:after="120"/>
        <w:ind w:left="426" w:right="1701"/>
        <w:rPr>
          <w:rFonts w:ascii="Verdana" w:hAnsi="Verdana"/>
          <w:bCs/>
          <w:sz w:val="22"/>
        </w:rPr>
      </w:pPr>
      <w:r>
        <w:rPr>
          <w:rFonts w:ascii="Verdana" w:hAnsi="Verdana"/>
          <w:sz w:val="22"/>
        </w:rPr>
        <w:t xml:space="preserve">Reemplazando (2) y (3) en (1) </w:t>
      </w:r>
      <w:r w:rsidR="00627C0A" w:rsidRPr="00116F4D">
        <w:rPr>
          <w:position w:val="-10"/>
        </w:rPr>
        <w:object w:dxaOrig="1660" w:dyaOrig="360">
          <v:shape id="_x0000_i1177" type="#_x0000_t75" style="width:83.25pt;height:18pt" o:ole="">
            <v:imagedata r:id="rId309" o:title=""/>
          </v:shape>
          <o:OLEObject Type="Embed" ProgID="Equation.3" ShapeID="_x0000_i1177" DrawAspect="Content" ObjectID="_1405518768" r:id="rId310"/>
        </w:object>
      </w:r>
    </w:p>
    <w:p w:rsidR="00116F4D" w:rsidRDefault="00116F4D" w:rsidP="001136D3">
      <w:pPr>
        <w:pStyle w:val="Textoindependiente"/>
        <w:spacing w:before="240" w:after="120"/>
        <w:ind w:left="426" w:right="1701"/>
      </w:pPr>
      <w:r>
        <w:rPr>
          <w:rFonts w:ascii="Verdana" w:hAnsi="Verdana"/>
          <w:bCs/>
          <w:sz w:val="22"/>
        </w:rPr>
        <w:t xml:space="preserve">Pero </w:t>
      </w:r>
      <w:r w:rsidR="00627C0A" w:rsidRPr="00116F4D">
        <w:rPr>
          <w:position w:val="-10"/>
        </w:rPr>
        <w:object w:dxaOrig="1120" w:dyaOrig="380">
          <v:shape id="_x0000_i1178" type="#_x0000_t75" style="width:56.25pt;height:18.75pt" o:ole="">
            <v:imagedata r:id="rId311" o:title=""/>
          </v:shape>
          <o:OLEObject Type="Embed" ProgID="Equation.3" ShapeID="_x0000_i1178" DrawAspect="Content" ObjectID="_1405518769" r:id="rId312"/>
        </w:object>
      </w:r>
      <w:r w:rsidR="00627C0A">
        <w:t xml:space="preserve">, por lo que </w:t>
      </w:r>
      <w:r w:rsidR="00627C0A" w:rsidRPr="00627C0A">
        <w:rPr>
          <w:position w:val="-28"/>
        </w:rPr>
        <w:object w:dxaOrig="2320" w:dyaOrig="700">
          <v:shape id="_x0000_i1179" type="#_x0000_t75" style="width:116.25pt;height:35.25pt" o:ole="">
            <v:imagedata r:id="rId313" o:title=""/>
          </v:shape>
          <o:OLEObject Type="Embed" ProgID="Equation.3" ShapeID="_x0000_i1179" DrawAspect="Content" ObjectID="_1405518770" r:id="rId314"/>
        </w:object>
      </w:r>
      <w:r w:rsidR="00627C0A">
        <w:t>.</w:t>
      </w:r>
    </w:p>
    <w:p w:rsidR="00627C0A" w:rsidRDefault="00627C0A" w:rsidP="001136D3">
      <w:pPr>
        <w:pStyle w:val="Textoindependiente"/>
        <w:spacing w:before="240" w:after="120"/>
        <w:ind w:left="426" w:right="1701"/>
        <w:rPr>
          <w:rFonts w:ascii="Verdana" w:hAnsi="Verdana"/>
          <w:bCs/>
          <w:sz w:val="22"/>
        </w:rPr>
      </w:pPr>
      <w:r>
        <w:t xml:space="preserve">Ahora bien, </w:t>
      </w:r>
      <w:r w:rsidR="003559AC" w:rsidRPr="00627C0A">
        <w:rPr>
          <w:position w:val="-30"/>
        </w:rPr>
        <w:object w:dxaOrig="1300" w:dyaOrig="700">
          <v:shape id="_x0000_i1180" type="#_x0000_t75" style="width:65.25pt;height:35.25pt" o:ole="">
            <v:imagedata r:id="rId315" o:title=""/>
          </v:shape>
          <o:OLEObject Type="Embed" ProgID="Equation.3" ShapeID="_x0000_i1180" DrawAspect="Content" ObjectID="_1405518771" r:id="rId316"/>
        </w:objec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Tomando el antilogaritmo de</w:t>
      </w:r>
      <w:r w:rsidR="003559AC">
        <w:rPr>
          <w:rFonts w:ascii="Verdana" w:hAnsi="Verdana"/>
          <w:bCs/>
          <w:sz w:val="22"/>
        </w:rPr>
        <w:t xml:space="preserve"> </w:t>
      </w:r>
      <w:r w:rsidR="003559AC" w:rsidRPr="003559AC">
        <w:rPr>
          <w:position w:val="-10"/>
        </w:rPr>
        <w:object w:dxaOrig="260" w:dyaOrig="360">
          <v:shape id="_x0000_i1181" type="#_x0000_t75" style="width:12.75pt;height:18pt" o:ole="">
            <v:imagedata r:id="rId317" o:title=""/>
          </v:shape>
          <o:OLEObject Type="Embed" ProgID="Equation.3" ShapeID="_x0000_i1181" DrawAspect="Content" ObjectID="_1405518772" r:id="rId318"/>
        </w:object>
      </w:r>
    </w:p>
    <w:p w:rsidR="00873701" w:rsidRDefault="00FD3E47" w:rsidP="001136D3">
      <w:pPr>
        <w:pStyle w:val="Textoindependiente"/>
        <w:spacing w:before="240" w:after="120"/>
        <w:ind w:left="426" w:right="425"/>
        <w:jc w:val="left"/>
        <w:rPr>
          <w:rFonts w:ascii="Verdana" w:hAnsi="Verdana"/>
          <w:sz w:val="22"/>
        </w:rPr>
      </w:pPr>
      <w:r w:rsidRPr="003559AC">
        <w:rPr>
          <w:rFonts w:ascii="Verdana" w:hAnsi="Verdana"/>
          <w:position w:val="-30"/>
          <w:sz w:val="22"/>
        </w:rPr>
        <w:object w:dxaOrig="2799" w:dyaOrig="780">
          <v:shape id="_x0000_i1182" type="#_x0000_t75" style="width:140.25pt;height:39pt" o:ole="">
            <v:imagedata r:id="rId319" o:title=""/>
          </v:shape>
          <o:OLEObject Type="Embed" ProgID="Equation.3" ShapeID="_x0000_i1182" DrawAspect="Content" ObjectID="_1405518773" r:id="rId320"/>
        </w:object>
      </w:r>
      <w:r w:rsidR="003559AC">
        <w:rPr>
          <w:rFonts w:ascii="Verdana" w:hAnsi="Verdana"/>
          <w:sz w:val="22"/>
        </w:rPr>
        <w:tab/>
      </w:r>
      <w:r w:rsidR="003559AC">
        <w:rPr>
          <w:rFonts w:ascii="Verdana" w:hAnsi="Verdana"/>
          <w:sz w:val="22"/>
        </w:rPr>
        <w:tab/>
      </w:r>
      <w:r w:rsidR="003559AC">
        <w:rPr>
          <w:rFonts w:ascii="Verdana" w:hAnsi="Verdana"/>
          <w:sz w:val="22"/>
        </w:rPr>
        <w:tab/>
      </w:r>
      <w:r w:rsidR="003559AC">
        <w:rPr>
          <w:rFonts w:ascii="Verdana" w:hAnsi="Verdana"/>
          <w:sz w:val="22"/>
        </w:rPr>
        <w:tab/>
      </w:r>
      <w:r w:rsidR="003559AC">
        <w:rPr>
          <w:rFonts w:ascii="Verdana" w:hAnsi="Verdana"/>
          <w:sz w:val="22"/>
        </w:rPr>
        <w:tab/>
        <w:t>(4)</w:t>
      </w:r>
    </w:p>
    <w:p w:rsidR="003559AC" w:rsidRDefault="003559AC" w:rsidP="001136D3">
      <w:pPr>
        <w:pStyle w:val="Textoindependiente"/>
        <w:spacing w:before="240" w:after="120"/>
        <w:ind w:left="426" w:right="425"/>
        <w:jc w:val="left"/>
        <w:rPr>
          <w:rFonts w:ascii="Verdana" w:hAnsi="Verdana"/>
          <w:sz w:val="22"/>
        </w:rPr>
      </w:pPr>
      <w:r>
        <w:rPr>
          <w:rFonts w:ascii="Verdana" w:hAnsi="Verdana"/>
          <w:sz w:val="22"/>
        </w:rPr>
        <w:t xml:space="preserve">Es decir, </w:t>
      </w:r>
      <w:r w:rsidR="00FD3E47" w:rsidRPr="003559AC">
        <w:rPr>
          <w:rFonts w:ascii="Verdana" w:hAnsi="Verdana"/>
          <w:position w:val="-10"/>
          <w:sz w:val="22"/>
        </w:rPr>
        <w:object w:dxaOrig="3480" w:dyaOrig="360">
          <v:shape id="_x0000_i1183" type="#_x0000_t75" style="width:174pt;height:18pt" o:ole="">
            <v:imagedata r:id="rId321" o:title=""/>
          </v:shape>
          <o:OLEObject Type="Embed" ProgID="Equation.3" ShapeID="_x0000_i1183" DrawAspect="Content" ObjectID="_1405518774" r:id="rId322"/>
        </w:object>
      </w:r>
      <w:r>
        <w:rPr>
          <w:rFonts w:ascii="Verdana" w:hAnsi="Verdana"/>
          <w:sz w:val="22"/>
        </w:rPr>
        <w:tab/>
      </w:r>
      <w:r>
        <w:rPr>
          <w:rFonts w:ascii="Verdana" w:hAnsi="Verdana"/>
          <w:sz w:val="22"/>
        </w:rPr>
        <w:tab/>
        <w:t>(5)</w:t>
      </w:r>
      <w:r w:rsidR="00FD3E47">
        <w:rPr>
          <w:rFonts w:ascii="Verdana" w:hAnsi="Verdana"/>
          <w:sz w:val="22"/>
        </w:rPr>
        <w:t>.</w:t>
      </w:r>
    </w:p>
    <w:p w:rsidR="00873701" w:rsidRDefault="00FD3E47" w:rsidP="001136D3">
      <w:pPr>
        <w:pStyle w:val="Textoindependiente"/>
        <w:spacing w:before="240" w:after="120"/>
        <w:ind w:left="426" w:right="425"/>
        <w:jc w:val="left"/>
        <w:rPr>
          <w:rFonts w:ascii="Verdana" w:hAnsi="Verdana"/>
          <w:bCs/>
          <w:sz w:val="22"/>
        </w:rPr>
      </w:pPr>
      <w:r>
        <w:rPr>
          <w:rFonts w:ascii="Verdana" w:hAnsi="Verdana"/>
          <w:sz w:val="22"/>
        </w:rPr>
        <w:t xml:space="preserve">Igualando (4) y (5) </w:t>
      </w:r>
      <w:r w:rsidR="00873701">
        <w:rPr>
          <w:rFonts w:ascii="Verdana" w:hAnsi="Verdana"/>
          <w:bCs/>
          <w:sz w:val="22"/>
        </w:rPr>
        <w:t>se obtiene</w:t>
      </w:r>
    </w:p>
    <w:p w:rsidR="00873701" w:rsidRDefault="00FD3E47" w:rsidP="001136D3">
      <w:pPr>
        <w:pStyle w:val="Textoindependiente"/>
        <w:spacing w:before="240" w:after="120"/>
        <w:ind w:left="426" w:right="425"/>
        <w:jc w:val="center"/>
        <w:rPr>
          <w:rFonts w:ascii="Verdana" w:hAnsi="Verdana"/>
          <w:bCs/>
          <w:sz w:val="22"/>
        </w:rPr>
      </w:pPr>
      <w:r w:rsidRPr="00FD3E47">
        <w:rPr>
          <w:rFonts w:ascii="Verdana" w:hAnsi="Verdana"/>
          <w:position w:val="-10"/>
          <w:sz w:val="22"/>
        </w:rPr>
        <w:object w:dxaOrig="4640" w:dyaOrig="380">
          <v:shape id="_x0000_i1184" type="#_x0000_t75" style="width:231.75pt;height:18.75pt" o:ole="">
            <v:imagedata r:id="rId323" o:title=""/>
          </v:shape>
          <o:OLEObject Type="Embed" ProgID="Equation.3" ShapeID="_x0000_i1184" DrawAspect="Content" ObjectID="_1405518775" r:id="rId324"/>
        </w:object>
      </w:r>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Es decir, la probabilidad de que una familia con un ingreso de $20.000 posea una casa es de alrededor de 0,</w:t>
      </w:r>
      <w:r w:rsidR="00FD3E47">
        <w:rPr>
          <w:rFonts w:ascii="Verdana" w:hAnsi="Verdana"/>
          <w:bCs/>
          <w:sz w:val="22"/>
        </w:rPr>
        <w:t>50</w:t>
      </w:r>
      <w:r>
        <w:rPr>
          <w:rFonts w:ascii="Verdana" w:hAnsi="Verdana"/>
          <w:bCs/>
          <w:sz w:val="22"/>
        </w:rPr>
        <w:t>.</w:t>
      </w:r>
    </w:p>
    <w:p w:rsidR="00873701" w:rsidRDefault="00873701" w:rsidP="001136D3">
      <w:pPr>
        <w:pStyle w:val="Textoindependiente"/>
        <w:spacing w:before="240" w:after="120"/>
        <w:ind w:left="426" w:right="425"/>
        <w:rPr>
          <w:rFonts w:ascii="Verdana" w:hAnsi="Verdana"/>
          <w:bCs/>
          <w:sz w:val="22"/>
        </w:rPr>
      </w:pPr>
    </w:p>
    <w:p w:rsidR="00873701" w:rsidRDefault="00873701" w:rsidP="001136D3">
      <w:pPr>
        <w:pStyle w:val="Ttulo6"/>
        <w:overflowPunct w:val="0"/>
        <w:spacing w:after="0"/>
        <w:ind w:left="426" w:right="425"/>
        <w:textAlignment w:val="baseline"/>
        <w:rPr>
          <w:rFonts w:ascii="Verdana" w:hAnsi="Verdana"/>
          <w:b w:val="0"/>
          <w:bCs w:val="0"/>
          <w:i/>
          <w:lang w:val="es-ES_tradnl"/>
        </w:rPr>
      </w:pPr>
      <w:bookmarkStart w:id="12" w:name="_Toc301776375"/>
      <w:r>
        <w:rPr>
          <w:rFonts w:ascii="Verdana" w:hAnsi="Verdana"/>
          <w:b w:val="0"/>
          <w:bCs w:val="0"/>
          <w:i/>
          <w:lang w:val="es-ES_tradnl"/>
        </w:rPr>
        <w:t>Estimación con datos individuales</w:t>
      </w:r>
      <w:bookmarkEnd w:id="12"/>
    </w:p>
    <w:p w:rsidR="00873701" w:rsidRDefault="00873701" w:rsidP="001136D3">
      <w:pPr>
        <w:pStyle w:val="Textoindependiente"/>
        <w:spacing w:before="240" w:after="120"/>
        <w:ind w:left="426" w:right="425"/>
        <w:rPr>
          <w:rFonts w:ascii="Verdana" w:hAnsi="Verdana"/>
          <w:bCs/>
          <w:sz w:val="22"/>
        </w:rPr>
      </w:pPr>
      <w:r>
        <w:rPr>
          <w:rFonts w:ascii="Verdana" w:hAnsi="Verdana"/>
          <w:bCs/>
          <w:sz w:val="22"/>
        </w:rPr>
        <w:t xml:space="preserve">Dado el modelo </w:t>
      </w:r>
    </w:p>
    <w:p w:rsidR="00873701" w:rsidRDefault="00873701" w:rsidP="001136D3">
      <w:pPr>
        <w:pStyle w:val="Textoindependiente"/>
        <w:spacing w:before="240" w:after="120"/>
        <w:ind w:left="426" w:right="425"/>
        <w:jc w:val="center"/>
        <w:rPr>
          <w:rFonts w:ascii="Verdana" w:hAnsi="Verdana"/>
          <w:sz w:val="22"/>
        </w:rPr>
      </w:pPr>
      <w:r>
        <w:rPr>
          <w:rFonts w:ascii="Verdana" w:hAnsi="Verdana"/>
          <w:position w:val="-12"/>
          <w:sz w:val="22"/>
        </w:rPr>
        <w:object w:dxaOrig="3140" w:dyaOrig="360">
          <v:shape id="_x0000_i1185" type="#_x0000_t75" style="width:156pt;height:18pt" o:ole="">
            <v:imagedata r:id="rId325" o:title=""/>
          </v:shape>
          <o:OLEObject Type="Embed" ProgID="Equation.3" ShapeID="_x0000_i1185" DrawAspect="Content" ObjectID="_1405518776" r:id="rId326"/>
        </w:object>
      </w:r>
    </w:p>
    <w:p w:rsidR="00873701" w:rsidRDefault="00873701" w:rsidP="001136D3">
      <w:pPr>
        <w:pStyle w:val="Textoindependiente"/>
        <w:spacing w:before="240" w:after="120"/>
        <w:ind w:left="426" w:right="425"/>
        <w:rPr>
          <w:rFonts w:ascii="Verdana" w:hAnsi="Verdana"/>
          <w:sz w:val="22"/>
        </w:rPr>
      </w:pPr>
      <w:r>
        <w:rPr>
          <w:rFonts w:ascii="Verdana" w:hAnsi="Verdana"/>
          <w:sz w:val="22"/>
        </w:rPr>
        <w:t xml:space="preserve">El modelo estimado con datos individuales por </w:t>
      </w:r>
      <w:proofErr w:type="spellStart"/>
      <w:r>
        <w:rPr>
          <w:rFonts w:ascii="Verdana" w:hAnsi="Verdana"/>
          <w:sz w:val="22"/>
        </w:rPr>
        <w:t>Logit</w:t>
      </w:r>
      <w:proofErr w:type="spellEnd"/>
      <w:r>
        <w:rPr>
          <w:rFonts w:ascii="Verdana" w:hAnsi="Verdana"/>
          <w:sz w:val="22"/>
        </w:rPr>
        <w:t xml:space="preserve"> será</w:t>
      </w:r>
    </w:p>
    <w:p w:rsidR="00873701" w:rsidRDefault="00873701" w:rsidP="001136D3">
      <w:pPr>
        <w:pStyle w:val="Textoindependiente"/>
        <w:spacing w:before="240" w:after="120"/>
        <w:ind w:left="426" w:right="425"/>
        <w:jc w:val="center"/>
        <w:rPr>
          <w:rFonts w:ascii="Verdana" w:hAnsi="Verdana"/>
          <w:sz w:val="22"/>
        </w:rPr>
      </w:pPr>
      <w:r>
        <w:rPr>
          <w:rFonts w:ascii="Verdana" w:hAnsi="Verdana"/>
          <w:position w:val="-12"/>
          <w:sz w:val="22"/>
        </w:rPr>
        <w:object w:dxaOrig="2700" w:dyaOrig="380">
          <v:shape id="_x0000_i1186" type="#_x0000_t75" style="width:135pt;height:18.75pt" o:ole="">
            <v:imagedata r:id="rId327" o:title=""/>
          </v:shape>
          <o:OLEObject Type="Embed" ProgID="Equation.3" ShapeID="_x0000_i1186" DrawAspect="Content" ObjectID="_1405518777" r:id="rId328"/>
        </w:object>
      </w:r>
    </w:p>
    <w:p w:rsidR="00873701" w:rsidRDefault="00873701" w:rsidP="001136D3">
      <w:pPr>
        <w:pStyle w:val="Textoindependiente"/>
        <w:spacing w:before="240" w:after="120"/>
        <w:ind w:left="426" w:right="425"/>
        <w:rPr>
          <w:rFonts w:ascii="Verdana" w:hAnsi="Verdana"/>
          <w:sz w:val="22"/>
        </w:rPr>
      </w:pPr>
      <w:r>
        <w:rPr>
          <w:rFonts w:ascii="Verdana" w:hAnsi="Verdana"/>
          <w:sz w:val="22"/>
        </w:rPr>
        <w:lastRenderedPageBreak/>
        <w:t xml:space="preserve">Este resultado se interpreta de la siguiente manera. En primer lugar debe tenerse en cuenta que </w:t>
      </w:r>
    </w:p>
    <w:bookmarkStart w:id="13" w:name="OLE_LINK2"/>
    <w:p w:rsidR="00873701" w:rsidRDefault="00873701" w:rsidP="001136D3">
      <w:pPr>
        <w:pStyle w:val="Textoindependiente"/>
        <w:spacing w:before="240" w:after="120"/>
        <w:ind w:left="426" w:right="425"/>
        <w:jc w:val="center"/>
        <w:rPr>
          <w:rFonts w:ascii="Verdana" w:hAnsi="Verdana"/>
          <w:sz w:val="22"/>
        </w:rPr>
      </w:pPr>
      <w:r>
        <w:rPr>
          <w:rFonts w:ascii="Verdana" w:hAnsi="Verdana"/>
          <w:position w:val="-32"/>
          <w:sz w:val="22"/>
        </w:rPr>
        <w:object w:dxaOrig="1500" w:dyaOrig="760">
          <v:shape id="_x0000_i1187" type="#_x0000_t75" style="width:75pt;height:38.25pt" o:ole="">
            <v:imagedata r:id="rId329" o:title=""/>
          </v:shape>
          <o:OLEObject Type="Embed" ProgID="Equation.3" ShapeID="_x0000_i1187" DrawAspect="Content" ObjectID="_1405518778" r:id="rId330"/>
        </w:object>
      </w:r>
      <w:bookmarkEnd w:id="13"/>
    </w:p>
    <w:p w:rsidR="00873701" w:rsidRDefault="00873701" w:rsidP="001136D3">
      <w:pPr>
        <w:pStyle w:val="Textoindependiente"/>
        <w:spacing w:before="240" w:after="120"/>
        <w:ind w:left="426" w:right="425"/>
        <w:rPr>
          <w:rFonts w:ascii="Verdana" w:hAnsi="Verdana"/>
          <w:sz w:val="22"/>
        </w:rPr>
      </w:pPr>
      <w:r>
        <w:rPr>
          <w:rFonts w:ascii="Verdana" w:hAnsi="Verdana"/>
          <w:sz w:val="22"/>
        </w:rPr>
        <w:t>Al tomar antilogaritmo en la expresión anterior, tendremos la razón de probabilidades:</w:t>
      </w:r>
    </w:p>
    <w:p w:rsidR="00873701" w:rsidRDefault="00873701">
      <w:pPr>
        <w:pStyle w:val="Textoindependiente"/>
        <w:spacing w:before="240" w:after="120"/>
        <w:jc w:val="center"/>
        <w:rPr>
          <w:rFonts w:ascii="Verdana" w:hAnsi="Verdana"/>
          <w:sz w:val="22"/>
        </w:rPr>
      </w:pPr>
      <w:r>
        <w:rPr>
          <w:rFonts w:ascii="Verdana" w:hAnsi="Verdana"/>
          <w:position w:val="-30"/>
          <w:sz w:val="22"/>
        </w:rPr>
        <w:object w:dxaOrig="5120" w:dyaOrig="820">
          <v:shape id="_x0000_i1188" type="#_x0000_t75" style="width:255.75pt;height:41.25pt" o:ole="">
            <v:imagedata r:id="rId331" o:title=""/>
          </v:shape>
          <o:OLEObject Type="Embed" ProgID="Equation.3" ShapeID="_x0000_i1188" DrawAspect="Content" ObjectID="_1405518779" r:id="rId332"/>
        </w:object>
      </w:r>
    </w:p>
    <w:p w:rsidR="00873701" w:rsidRDefault="00873701" w:rsidP="001136D3">
      <w:pPr>
        <w:pStyle w:val="Textoindependiente"/>
        <w:spacing w:before="240" w:after="120"/>
        <w:ind w:left="426" w:right="425"/>
        <w:rPr>
          <w:rFonts w:ascii="Verdana" w:hAnsi="Verdana"/>
          <w:sz w:val="22"/>
        </w:rPr>
      </w:pPr>
      <w:r>
        <w:rPr>
          <w:rFonts w:ascii="Verdana" w:hAnsi="Verdana"/>
          <w:sz w:val="22"/>
        </w:rPr>
        <w:t>Para encontrar la probabilidad de ocurrencia del evento dado que las variables explicativas se comportan de una manera determinada, se procede de la siguiente manera:</w:t>
      </w:r>
    </w:p>
    <w:p w:rsidR="00873701" w:rsidRDefault="00873701" w:rsidP="001136D3">
      <w:pPr>
        <w:pStyle w:val="Textoindependiente"/>
        <w:spacing w:before="240" w:after="120"/>
        <w:ind w:left="426" w:right="425"/>
        <w:jc w:val="center"/>
        <w:rPr>
          <w:rFonts w:ascii="Verdana" w:hAnsi="Verdana"/>
          <w:sz w:val="22"/>
        </w:rPr>
      </w:pPr>
      <w:r>
        <w:rPr>
          <w:rFonts w:ascii="Verdana" w:hAnsi="Verdana"/>
          <w:position w:val="-62"/>
          <w:sz w:val="22"/>
        </w:rPr>
        <w:object w:dxaOrig="2900" w:dyaOrig="1359">
          <v:shape id="_x0000_i1189" type="#_x0000_t75" style="width:144.75pt;height:68.25pt" o:ole="">
            <v:imagedata r:id="rId333" o:title=""/>
          </v:shape>
          <o:OLEObject Type="Embed" ProgID="Equation.3" ShapeID="_x0000_i1189" DrawAspect="Content" ObjectID="_1405518780" r:id="rId334"/>
        </w:object>
      </w:r>
    </w:p>
    <w:p w:rsidR="00873701" w:rsidRDefault="00873701" w:rsidP="001136D3">
      <w:pPr>
        <w:pStyle w:val="Textoindependiente"/>
        <w:spacing w:before="240" w:after="120"/>
        <w:ind w:left="426" w:right="425"/>
        <w:rPr>
          <w:rFonts w:ascii="Verdana" w:hAnsi="Verdana"/>
          <w:sz w:val="22"/>
        </w:rPr>
      </w:pPr>
      <w:r>
        <w:rPr>
          <w:rFonts w:ascii="Verdana" w:hAnsi="Verdana"/>
          <w:sz w:val="22"/>
        </w:rPr>
        <w:t xml:space="preserve">Habitualmente, para encontrar el valor de </w:t>
      </w:r>
      <w:r>
        <w:rPr>
          <w:rFonts w:ascii="Verdana" w:hAnsi="Verdana"/>
          <w:position w:val="-4"/>
          <w:sz w:val="22"/>
        </w:rPr>
        <w:object w:dxaOrig="200" w:dyaOrig="220">
          <v:shape id="_x0000_i1190" type="#_x0000_t75" style="width:9.75pt;height:11.25pt" o:ole="">
            <v:imagedata r:id="rId335" o:title=""/>
          </v:shape>
          <o:OLEObject Type="Embed" ProgID="Equation.3" ShapeID="_x0000_i1190" DrawAspect="Content" ObjectID="_1405518781" r:id="rId336"/>
        </w:object>
      </w:r>
      <w:r>
        <w:rPr>
          <w:rFonts w:ascii="Verdana" w:hAnsi="Verdana"/>
          <w:sz w:val="22"/>
        </w:rPr>
        <w:t xml:space="preserve"> se le asigna a las variables cuantitativas el valor medio; con las cualitativas se trabaja asignando el valor 1 o el valor 0, de acuerdo a que se quiera encontrar la probabilidad del evento cuando la cualitativa está presente o ausente.</w:t>
      </w:r>
    </w:p>
    <w:p w:rsidR="00873701" w:rsidRDefault="00873701" w:rsidP="001136D3">
      <w:pPr>
        <w:pStyle w:val="Textoindependiente"/>
        <w:spacing w:before="240" w:after="120"/>
        <w:ind w:left="426" w:right="425"/>
        <w:rPr>
          <w:rFonts w:ascii="Verdana" w:hAnsi="Verdana"/>
          <w:sz w:val="22"/>
        </w:rPr>
      </w:pPr>
      <w:r>
        <w:rPr>
          <w:rFonts w:ascii="Verdana" w:hAnsi="Verdana"/>
          <w:sz w:val="22"/>
        </w:rPr>
        <w:t>La tasa marginal de cambio en la probabilidad de ocurrencia del evento ante cambios en las variables explicativas cuantitativas viene dado por:</w:t>
      </w:r>
    </w:p>
    <w:p w:rsidR="00873701" w:rsidRDefault="00873701" w:rsidP="001136D3">
      <w:pPr>
        <w:pStyle w:val="Ejemplo"/>
        <w:pBdr>
          <w:top w:val="none" w:sz="0" w:space="0" w:color="auto"/>
        </w:pBdr>
      </w:pPr>
      <w:r>
        <w:object w:dxaOrig="1780" w:dyaOrig="680">
          <v:shape id="_x0000_i1191" type="#_x0000_t75" style="width:89.25pt;height:33.75pt" o:ole="">
            <v:imagedata r:id="rId337" o:title=""/>
          </v:shape>
          <o:OLEObject Type="Embed" ProgID="Equation.3" ShapeID="_x0000_i1191" DrawAspect="Content" ObjectID="_1405518782" r:id="rId338"/>
        </w:object>
      </w:r>
    </w:p>
    <w:p w:rsidR="00873701" w:rsidRDefault="00873701">
      <w:pPr>
        <w:pStyle w:val="Textoindependiente"/>
        <w:spacing w:before="240" w:after="120"/>
        <w:jc w:val="center"/>
        <w:rPr>
          <w:rFonts w:ascii="Verdana" w:hAnsi="Verdana"/>
          <w:bCs/>
          <w:sz w:val="22"/>
        </w:rPr>
      </w:pPr>
    </w:p>
    <w:p w:rsidR="00873701" w:rsidRDefault="00873701">
      <w:pPr>
        <w:pStyle w:val="Textoindependiente"/>
        <w:spacing w:before="240" w:after="120"/>
        <w:jc w:val="center"/>
        <w:rPr>
          <w:rFonts w:ascii="Verdana" w:hAnsi="Verdana"/>
          <w:bCs/>
          <w:sz w:val="22"/>
        </w:rPr>
      </w:pPr>
    </w:p>
    <w:p w:rsidR="00873701" w:rsidRDefault="00DA5AA6">
      <w:pPr>
        <w:pStyle w:val="Ttulo4"/>
        <w:spacing w:before="240" w:after="240" w:line="240" w:lineRule="auto"/>
        <w:jc w:val="left"/>
        <w:rPr>
          <w:rFonts w:ascii="Verdana" w:eastAsia="Batang" w:hAnsi="Verdana"/>
          <w:bCs/>
          <w:snapToGrid/>
          <w:sz w:val="22"/>
          <w:szCs w:val="24"/>
        </w:rPr>
      </w:pPr>
      <w:bookmarkStart w:id="14" w:name="_Toc301776376"/>
      <w:r>
        <w:rPr>
          <w:rFonts w:ascii="Verdana" w:eastAsia="Batang" w:hAnsi="Verdana"/>
          <w:bCs/>
          <w:snapToGrid/>
          <w:sz w:val="22"/>
          <w:szCs w:val="24"/>
        </w:rPr>
        <w:t>1</w:t>
      </w:r>
      <w:r w:rsidR="000C4CF5">
        <w:rPr>
          <w:rFonts w:ascii="Verdana" w:eastAsia="Batang" w:hAnsi="Verdana"/>
          <w:bCs/>
          <w:snapToGrid/>
          <w:sz w:val="22"/>
          <w:szCs w:val="24"/>
        </w:rPr>
        <w:t>9</w:t>
      </w:r>
      <w:r>
        <w:rPr>
          <w:rFonts w:ascii="Verdana" w:eastAsia="Batang" w:hAnsi="Verdana"/>
          <w:bCs/>
          <w:snapToGrid/>
          <w:sz w:val="22"/>
          <w:szCs w:val="24"/>
        </w:rPr>
        <w:t>.</w:t>
      </w:r>
      <w:r w:rsidR="00FF4833">
        <w:rPr>
          <w:rFonts w:ascii="Verdana" w:eastAsia="Batang" w:hAnsi="Verdana"/>
          <w:bCs/>
          <w:snapToGrid/>
          <w:sz w:val="22"/>
          <w:szCs w:val="24"/>
        </w:rPr>
        <w:t>5</w:t>
      </w:r>
      <w:r w:rsidR="00873701">
        <w:rPr>
          <w:rFonts w:ascii="Verdana" w:eastAsia="Batang" w:hAnsi="Verdana"/>
          <w:bCs/>
          <w:snapToGrid/>
          <w:sz w:val="22"/>
          <w:szCs w:val="24"/>
        </w:rPr>
        <w:t xml:space="preserve"> Modelo </w:t>
      </w:r>
      <w:proofErr w:type="spellStart"/>
      <w:r w:rsidR="00873701">
        <w:rPr>
          <w:rFonts w:ascii="Verdana" w:eastAsia="Batang" w:hAnsi="Verdana"/>
          <w:bCs/>
          <w:snapToGrid/>
          <w:sz w:val="22"/>
          <w:szCs w:val="24"/>
        </w:rPr>
        <w:t>Probit</w:t>
      </w:r>
      <w:bookmarkEnd w:id="14"/>
      <w:proofErr w:type="spellEnd"/>
    </w:p>
    <w:p w:rsidR="00873701" w:rsidRDefault="00873701">
      <w:pPr>
        <w:pStyle w:val="Textoindependiente"/>
        <w:spacing w:before="240" w:after="120"/>
        <w:rPr>
          <w:rFonts w:ascii="Verdana" w:hAnsi="Verdana"/>
          <w:bCs/>
          <w:sz w:val="22"/>
        </w:rPr>
      </w:pPr>
      <w:r>
        <w:rPr>
          <w:rFonts w:ascii="Verdana" w:hAnsi="Verdana"/>
          <w:bCs/>
          <w:sz w:val="22"/>
        </w:rPr>
        <w:t xml:space="preserve">Como se ha mencionado, para explicar el comportamiento de una variable dependiente </w:t>
      </w:r>
      <w:r w:rsidR="00893228">
        <w:rPr>
          <w:rFonts w:ascii="Verdana" w:hAnsi="Verdana"/>
          <w:bCs/>
          <w:sz w:val="22"/>
        </w:rPr>
        <w:t>binaria</w:t>
      </w:r>
      <w:r>
        <w:rPr>
          <w:rFonts w:ascii="Verdana" w:hAnsi="Verdana"/>
          <w:bCs/>
          <w:sz w:val="22"/>
        </w:rPr>
        <w:t xml:space="preserve"> es preciso usar una función de distribución acumulada seleccionada apropiadamente.</w:t>
      </w:r>
    </w:p>
    <w:p w:rsidR="00873701" w:rsidRDefault="00873701" w:rsidP="00893228">
      <w:pPr>
        <w:pStyle w:val="Textoindependiente"/>
        <w:spacing w:before="240" w:after="120"/>
        <w:rPr>
          <w:rFonts w:ascii="Verdana" w:hAnsi="Verdana"/>
          <w:bCs/>
          <w:sz w:val="22"/>
        </w:rPr>
      </w:pPr>
      <w:r>
        <w:rPr>
          <w:rFonts w:ascii="Verdana" w:hAnsi="Verdana"/>
          <w:bCs/>
          <w:sz w:val="22"/>
        </w:rPr>
        <w:t xml:space="preserve">Para el caso del modelo </w:t>
      </w:r>
      <w:proofErr w:type="spellStart"/>
      <w:r>
        <w:rPr>
          <w:rFonts w:ascii="Verdana" w:hAnsi="Verdana"/>
          <w:bCs/>
          <w:sz w:val="22"/>
        </w:rPr>
        <w:t>Logit</w:t>
      </w:r>
      <w:proofErr w:type="spellEnd"/>
      <w:r>
        <w:rPr>
          <w:rFonts w:ascii="Verdana" w:hAnsi="Verdana"/>
          <w:bCs/>
          <w:sz w:val="22"/>
        </w:rPr>
        <w:t xml:space="preserve"> se usó l</w:t>
      </w:r>
      <w:r w:rsidR="00893228">
        <w:rPr>
          <w:rFonts w:ascii="Verdana" w:hAnsi="Verdana"/>
          <w:bCs/>
          <w:sz w:val="22"/>
        </w:rPr>
        <w:t xml:space="preserve">a función logística acumulativa. </w:t>
      </w:r>
      <w:r>
        <w:rPr>
          <w:rFonts w:ascii="Verdana" w:hAnsi="Verdana"/>
          <w:bCs/>
          <w:sz w:val="22"/>
        </w:rPr>
        <w:t xml:space="preserve">La función de distribución acumulada normal también </w:t>
      </w:r>
      <w:r w:rsidR="00893228">
        <w:rPr>
          <w:rFonts w:ascii="Verdana" w:hAnsi="Verdana"/>
          <w:bCs/>
          <w:sz w:val="22"/>
        </w:rPr>
        <w:t>brinda utilidad a estos efectos dando lugar a lo que se conoce</w:t>
      </w:r>
      <w:r>
        <w:rPr>
          <w:rFonts w:ascii="Verdana" w:hAnsi="Verdana"/>
          <w:bCs/>
          <w:sz w:val="22"/>
        </w:rPr>
        <w:t xml:space="preserve"> como </w:t>
      </w:r>
      <w:r>
        <w:rPr>
          <w:rFonts w:ascii="Verdana" w:hAnsi="Verdana"/>
          <w:bCs/>
          <w:i/>
          <w:sz w:val="22"/>
        </w:rPr>
        <w:t xml:space="preserve">modelo </w:t>
      </w:r>
      <w:proofErr w:type="spellStart"/>
      <w:r>
        <w:rPr>
          <w:rFonts w:ascii="Verdana" w:hAnsi="Verdana"/>
          <w:bCs/>
          <w:i/>
          <w:sz w:val="22"/>
        </w:rPr>
        <w:t>Probit</w:t>
      </w:r>
      <w:proofErr w:type="spellEnd"/>
      <w:r>
        <w:rPr>
          <w:rFonts w:ascii="Verdana" w:hAnsi="Verdana"/>
          <w:bCs/>
          <w:i/>
          <w:sz w:val="22"/>
        </w:rPr>
        <w:t xml:space="preserve"> o </w:t>
      </w:r>
      <w:proofErr w:type="spellStart"/>
      <w:r>
        <w:rPr>
          <w:rFonts w:ascii="Verdana" w:hAnsi="Verdana"/>
          <w:bCs/>
          <w:i/>
          <w:sz w:val="22"/>
        </w:rPr>
        <w:t>Normit</w:t>
      </w:r>
      <w:proofErr w:type="spellEnd"/>
      <w:r>
        <w:rPr>
          <w:rFonts w:ascii="Verdana" w:hAnsi="Verdana"/>
          <w:bCs/>
          <w:sz w:val="22"/>
        </w:rPr>
        <w:t>.</w:t>
      </w:r>
    </w:p>
    <w:p w:rsidR="00893228" w:rsidRDefault="00893228">
      <w:pPr>
        <w:pStyle w:val="Textoindependiente"/>
        <w:spacing w:before="240" w:after="120"/>
        <w:rPr>
          <w:rFonts w:ascii="Verdana" w:hAnsi="Verdana"/>
          <w:bCs/>
          <w:sz w:val="22"/>
        </w:rPr>
      </w:pPr>
      <w:r>
        <w:rPr>
          <w:rFonts w:ascii="Verdana" w:hAnsi="Verdana"/>
          <w:bCs/>
          <w:sz w:val="22"/>
        </w:rPr>
        <w:lastRenderedPageBreak/>
        <w:t xml:space="preserve">El modelo </w:t>
      </w:r>
      <w:proofErr w:type="spellStart"/>
      <w:r>
        <w:rPr>
          <w:rFonts w:ascii="Verdana" w:hAnsi="Verdana"/>
          <w:bCs/>
          <w:sz w:val="22"/>
        </w:rPr>
        <w:t>probit</w:t>
      </w:r>
      <w:proofErr w:type="spellEnd"/>
      <w:r>
        <w:rPr>
          <w:rFonts w:ascii="Verdana" w:hAnsi="Verdana"/>
          <w:bCs/>
          <w:sz w:val="22"/>
        </w:rPr>
        <w:t xml:space="preserve"> supone que una variable dependiente Y=1 si una variable latente o indicadora </w:t>
      </w:r>
      <m:oMath>
        <m:sSubSup>
          <m:sSubSupPr>
            <m:ctrlPr>
              <w:rPr>
                <w:rFonts w:ascii="Cambria Math" w:hAnsi="Cambria Math"/>
                <w:bCs/>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oMath>
      <w:r>
        <w:rPr>
          <w:rFonts w:ascii="Verdana" w:hAnsi="Verdana"/>
          <w:bCs/>
          <w:sz w:val="22"/>
        </w:rPr>
        <w:t xml:space="preserve"> viene determinada por</w:t>
      </w:r>
    </w:p>
    <w:p w:rsidR="00893228" w:rsidRDefault="00DE1BFD">
      <w:pPr>
        <w:pStyle w:val="Textoindependiente"/>
        <w:spacing w:before="240" w:after="120"/>
        <w:rPr>
          <w:rFonts w:ascii="Verdana" w:hAnsi="Verdana"/>
          <w:bCs/>
          <w:sz w:val="22"/>
        </w:rPr>
      </w:pPr>
      <m:oMathPara>
        <m:oMath>
          <m:sSubSup>
            <m:sSubSupPr>
              <m:ctrlPr>
                <w:rPr>
                  <w:rFonts w:ascii="Cambria Math" w:hAnsi="Cambria Math"/>
                  <w:bCs/>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k</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ε</m:t>
              </m:r>
            </m:e>
            <m:sub>
              <m:r>
                <w:rPr>
                  <w:rFonts w:ascii="Cambria Math" w:hAnsi="Cambria Math"/>
                  <w:sz w:val="22"/>
                </w:rPr>
                <m:t>t</m:t>
              </m:r>
            </m:sub>
          </m:sSub>
        </m:oMath>
      </m:oMathPara>
    </w:p>
    <w:p w:rsidR="00893228" w:rsidRDefault="00893228">
      <w:pPr>
        <w:pStyle w:val="Textoindependiente"/>
        <w:spacing w:before="240" w:after="120"/>
        <w:rPr>
          <w:rFonts w:ascii="Verdana" w:hAnsi="Verdana"/>
          <w:bCs/>
          <w:sz w:val="22"/>
        </w:rPr>
      </w:pPr>
      <w:r>
        <w:rPr>
          <w:rFonts w:ascii="Verdana" w:hAnsi="Verdana"/>
          <w:bCs/>
          <w:sz w:val="22"/>
        </w:rPr>
        <w:t xml:space="preserve">Con </w:t>
      </w:r>
      <m:oMath>
        <m:sSub>
          <m:sSubPr>
            <m:ctrlPr>
              <w:rPr>
                <w:rFonts w:ascii="Cambria Math" w:hAnsi="Cambria Math"/>
                <w:bCs/>
                <w:i/>
                <w:sz w:val="22"/>
              </w:rPr>
            </m:ctrlPr>
          </m:sSubPr>
          <m:e>
            <m:r>
              <w:rPr>
                <w:rFonts w:ascii="Cambria Math" w:hAnsi="Cambria Math"/>
                <w:sz w:val="22"/>
              </w:rPr>
              <m:t>ε</m:t>
            </m:r>
          </m:e>
          <m:sub>
            <m:r>
              <w:rPr>
                <w:rFonts w:ascii="Cambria Math" w:hAnsi="Cambria Math"/>
                <w:sz w:val="22"/>
              </w:rPr>
              <m:t>t</m:t>
            </m:r>
          </m:sub>
        </m:sSub>
      </m:oMath>
      <w:r>
        <w:rPr>
          <w:rFonts w:ascii="Verdana" w:hAnsi="Verdana"/>
          <w:bCs/>
          <w:sz w:val="22"/>
        </w:rPr>
        <w:t xml:space="preserve"> que se distribuye normal de media 0 y desvío 1.</w:t>
      </w:r>
    </w:p>
    <w:p w:rsidR="00893228" w:rsidRDefault="00893228">
      <w:pPr>
        <w:pStyle w:val="Textoindependiente"/>
        <w:spacing w:before="240" w:after="120"/>
        <w:rPr>
          <w:rFonts w:ascii="Verdana" w:hAnsi="Verdana"/>
          <w:bCs/>
          <w:sz w:val="22"/>
        </w:rPr>
      </w:pPr>
      <m:oMathPara>
        <m:oMath>
          <m:r>
            <w:rPr>
              <w:rFonts w:ascii="Cambria Math" w:hAnsi="Cambria Math"/>
              <w:sz w:val="22"/>
            </w:rPr>
            <m:t>Z=</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k</m:t>
              </m:r>
            </m:sub>
          </m:sSub>
        </m:oMath>
      </m:oMathPara>
    </w:p>
    <w:p w:rsidR="00893228" w:rsidRDefault="00893228">
      <w:pPr>
        <w:pStyle w:val="Textoindependiente"/>
        <w:spacing w:before="240" w:after="120"/>
        <w:rPr>
          <w:rFonts w:ascii="Verdana" w:hAnsi="Verdana"/>
          <w:bCs/>
          <w:sz w:val="22"/>
        </w:rPr>
      </w:pPr>
      <w:r>
        <w:rPr>
          <w:rFonts w:ascii="Verdana" w:hAnsi="Verdana"/>
          <w:bCs/>
          <w:sz w:val="22"/>
        </w:rPr>
        <w:t xml:space="preserve">Cuanto más alto sea el valor de </w:t>
      </w:r>
      <m:oMath>
        <m:sSubSup>
          <m:sSubSupPr>
            <m:ctrlPr>
              <w:rPr>
                <w:rFonts w:ascii="Cambria Math" w:hAnsi="Cambria Math"/>
                <w:bCs/>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oMath>
      <w:r>
        <w:rPr>
          <w:rFonts w:ascii="Verdana" w:hAnsi="Verdana"/>
          <w:bCs/>
          <w:sz w:val="22"/>
        </w:rPr>
        <w:t>, mayor será la probabilidad de que ocurra el evento</w:t>
      </w:r>
    </w:p>
    <w:p w:rsidR="00893228" w:rsidRPr="00C33B62" w:rsidRDefault="00DE1BFD">
      <w:pPr>
        <w:pStyle w:val="Textoindependiente"/>
        <w:spacing w:before="240" w:after="120"/>
        <w:rPr>
          <w:rFonts w:ascii="Verdana" w:hAnsi="Verdana"/>
          <w:bCs/>
          <w:sz w:val="22"/>
        </w:rPr>
      </w:pPr>
      <m:oMathPara>
        <m:oMath>
          <m:sSub>
            <m:sSubPr>
              <m:ctrlPr>
                <w:rPr>
                  <w:rFonts w:ascii="Cambria Math" w:hAnsi="Cambria Math"/>
                  <w:bCs/>
                  <w:i/>
                  <w:sz w:val="22"/>
                </w:rPr>
              </m:ctrlPr>
            </m:sSubPr>
            <m:e>
              <m:r>
                <w:rPr>
                  <w:rFonts w:ascii="Cambria Math" w:hAnsi="Cambria Math"/>
                  <w:sz w:val="22"/>
                </w:rPr>
                <m:t>P</m:t>
              </m:r>
            </m:e>
            <m:sub>
              <m:r>
                <w:rPr>
                  <w:rFonts w:ascii="Cambria Math" w:hAnsi="Cambria Math"/>
                  <w:sz w:val="22"/>
                </w:rPr>
                <m:t>i</m:t>
              </m:r>
            </m:sub>
          </m:sSub>
          <m:r>
            <w:rPr>
              <w:rFonts w:ascii="Cambria Math" w:hAnsi="Cambria Math"/>
              <w:sz w:val="22"/>
            </w:rPr>
            <m:t>=E</m:t>
          </m:r>
          <m:d>
            <m:dPr>
              <m:ctrlPr>
                <w:rPr>
                  <w:rFonts w:ascii="Cambria Math" w:hAnsi="Cambria Math"/>
                  <w:bCs/>
                  <w:i/>
                  <w:sz w:val="22"/>
                </w:rPr>
              </m:ctrlPr>
            </m:dPr>
            <m:e>
              <m:f>
                <m:fPr>
                  <m:type m:val="lin"/>
                  <m:ctrlPr>
                    <w:rPr>
                      <w:rFonts w:ascii="Cambria Math" w:hAnsi="Cambria Math"/>
                      <w:bCs/>
                      <w:i/>
                      <w:sz w:val="22"/>
                    </w:rPr>
                  </m:ctrlPr>
                </m:fPr>
                <m:num>
                  <m:r>
                    <w:rPr>
                      <w:rFonts w:ascii="Cambria Math" w:hAnsi="Cambria Math"/>
                      <w:sz w:val="22"/>
                    </w:rPr>
                    <m:t>Y=1</m:t>
                  </m:r>
                </m:num>
                <m:den>
                  <m:r>
                    <w:rPr>
                      <w:rFonts w:ascii="Cambria Math" w:hAnsi="Cambria Math"/>
                      <w:sz w:val="22"/>
                    </w:rPr>
                    <m:t>X</m:t>
                  </m:r>
                </m:den>
              </m:f>
            </m:e>
          </m:d>
          <m:r>
            <w:rPr>
              <w:rFonts w:ascii="Cambria Math" w:hAnsi="Cambria Math"/>
              <w:sz w:val="22"/>
            </w:rPr>
            <m:t>=Pr</m:t>
          </m:r>
          <m:d>
            <m:dPr>
              <m:ctrlPr>
                <w:rPr>
                  <w:rFonts w:ascii="Cambria Math" w:hAnsi="Cambria Math"/>
                  <w:bCs/>
                  <w:i/>
                  <w:sz w:val="22"/>
                </w:rPr>
              </m:ctrlPr>
            </m:dPr>
            <m:e>
              <m:sSubSup>
                <m:sSubSupPr>
                  <m:ctrlPr>
                    <w:rPr>
                      <w:rFonts w:ascii="Cambria Math" w:hAnsi="Cambria Math"/>
                      <w:bCs/>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r>
                <w:rPr>
                  <w:rFonts w:ascii="Cambria Math" w:hAnsi="Cambria Math"/>
                  <w:sz w:val="22"/>
                </w:rPr>
                <m:t>≤Z</m:t>
              </m:r>
            </m:e>
          </m:d>
          <m:r>
            <w:rPr>
              <w:rFonts w:ascii="Cambria Math" w:hAnsi="Cambria Math"/>
              <w:sz w:val="22"/>
            </w:rPr>
            <m:t>=F(Z)</m:t>
          </m:r>
        </m:oMath>
      </m:oMathPara>
    </w:p>
    <w:p w:rsidR="00C33B62" w:rsidRDefault="00C33B62">
      <w:pPr>
        <w:pStyle w:val="Textoindependiente"/>
        <w:spacing w:before="240" w:after="120"/>
        <w:rPr>
          <w:rFonts w:ascii="Verdana" w:hAnsi="Verdana"/>
          <w:bCs/>
          <w:sz w:val="22"/>
        </w:rPr>
      </w:pPr>
      <m:oMathPara>
        <m:oMath>
          <m:r>
            <w:rPr>
              <w:rFonts w:ascii="Cambria Math" w:hAnsi="Cambria Math"/>
              <w:sz w:val="22"/>
            </w:rPr>
            <m:t>=F</m:t>
          </m:r>
          <m:d>
            <m:dPr>
              <m:ctrlPr>
                <w:rPr>
                  <w:rFonts w:ascii="Cambria Math" w:hAnsi="Cambria Math"/>
                  <w:bCs/>
                  <w:i/>
                  <w:sz w:val="22"/>
                </w:rPr>
              </m:ctrlPr>
            </m:dPr>
            <m:e>
              <m:sSub>
                <m:sSubPr>
                  <m:ctrlPr>
                    <w:rPr>
                      <w:rFonts w:ascii="Cambria Math" w:hAnsi="Cambria Math"/>
                      <w:bCs/>
                      <w:i/>
                      <w:sz w:val="22"/>
                    </w:rPr>
                  </m:ctrlPr>
                </m:sSubPr>
                <m:e>
                  <m:r>
                    <w:rPr>
                      <w:rFonts w:ascii="Cambria Math" w:hAnsi="Cambria Math"/>
                      <w:sz w:val="22"/>
                    </w:rPr>
                    <m:t>β</m:t>
                  </m:r>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k</m:t>
                  </m:r>
                </m:sub>
              </m:sSub>
            </m:e>
          </m:d>
        </m:oMath>
      </m:oMathPara>
    </w:p>
    <w:p w:rsidR="00C33B62" w:rsidRDefault="00C33B62">
      <w:pPr>
        <w:pStyle w:val="Textoindependiente"/>
        <w:spacing w:before="240" w:after="120"/>
        <w:rPr>
          <w:rFonts w:ascii="Verdana" w:hAnsi="Verdana"/>
          <w:bCs/>
          <w:sz w:val="22"/>
        </w:rPr>
      </w:pPr>
      <m:oMathPara>
        <m:oMath>
          <m:r>
            <w:rPr>
              <w:rFonts w:ascii="Cambria Math" w:hAnsi="Cambria Math"/>
              <w:sz w:val="22"/>
            </w:rPr>
            <m:t>=</m:t>
          </m:r>
          <m:nary>
            <m:naryPr>
              <m:limLoc m:val="subSup"/>
              <m:ctrlPr>
                <w:rPr>
                  <w:rFonts w:ascii="Cambria Math" w:hAnsi="Cambria Math"/>
                  <w:bCs/>
                  <w:i/>
                  <w:sz w:val="22"/>
                </w:rPr>
              </m:ctrlPr>
            </m:naryPr>
            <m:sub>
              <m:r>
                <w:rPr>
                  <w:rFonts w:ascii="Cambria Math" w:hAnsi="Cambria Math"/>
                  <w:sz w:val="22"/>
                </w:rPr>
                <m:t>-∞</m:t>
              </m:r>
            </m:sub>
            <m:sup>
              <m:sSub>
                <m:sSubPr>
                  <m:ctrlPr>
                    <w:rPr>
                      <w:rFonts w:ascii="Cambria Math" w:hAnsi="Cambria Math"/>
                      <w:bCs/>
                      <w:i/>
                      <w:sz w:val="22"/>
                    </w:rPr>
                  </m:ctrlPr>
                </m:sSubPr>
                <m:e>
                  <m:r>
                    <w:rPr>
                      <w:rFonts w:ascii="Cambria Math" w:hAnsi="Cambria Math"/>
                      <w:sz w:val="22"/>
                    </w:rPr>
                    <m:t>β</m:t>
                  </m:r>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k</m:t>
                  </m:r>
                </m:sub>
              </m:sSub>
            </m:sup>
            <m:e>
              <m:f>
                <m:fPr>
                  <m:ctrlPr>
                    <w:rPr>
                      <w:rFonts w:ascii="Cambria Math" w:hAnsi="Cambria Math"/>
                      <w:bCs/>
                      <w:i/>
                      <w:sz w:val="22"/>
                    </w:rPr>
                  </m:ctrlPr>
                </m:fPr>
                <m:num>
                  <m:r>
                    <w:rPr>
                      <w:rFonts w:ascii="Cambria Math" w:hAnsi="Cambria Math"/>
                      <w:sz w:val="22"/>
                    </w:rPr>
                    <m:t>1</m:t>
                  </m:r>
                </m:num>
                <m:den>
                  <m:rad>
                    <m:radPr>
                      <m:degHide m:val="1"/>
                      <m:ctrlPr>
                        <w:rPr>
                          <w:rFonts w:ascii="Cambria Math" w:hAnsi="Cambria Math"/>
                          <w:bCs/>
                          <w:i/>
                          <w:sz w:val="22"/>
                        </w:rPr>
                      </m:ctrlPr>
                    </m:radPr>
                    <m:deg/>
                    <m:e>
                      <m:r>
                        <w:rPr>
                          <w:rFonts w:ascii="Cambria Math" w:hAnsi="Cambria Math"/>
                          <w:sz w:val="22"/>
                        </w:rPr>
                        <m:t>2π</m:t>
                      </m:r>
                    </m:e>
                  </m:rad>
                </m:den>
              </m:f>
            </m:e>
          </m:nary>
          <m:sSup>
            <m:sSupPr>
              <m:ctrlPr>
                <w:rPr>
                  <w:rFonts w:ascii="Cambria Math" w:hAnsi="Cambria Math"/>
                  <w:bCs/>
                  <w:i/>
                  <w:sz w:val="22"/>
                </w:rPr>
              </m:ctrlPr>
            </m:sSupPr>
            <m:e>
              <m:r>
                <w:rPr>
                  <w:rFonts w:ascii="Cambria Math" w:hAnsi="Cambria Math"/>
                  <w:sz w:val="22"/>
                </w:rPr>
                <m:t>e</m:t>
              </m:r>
            </m:e>
            <m:sup>
              <m:r>
                <w:rPr>
                  <w:rFonts w:ascii="Cambria Math" w:hAnsi="Cambria Math"/>
                  <w:sz w:val="22"/>
                </w:rPr>
                <m:t>-</m:t>
              </m:r>
              <m:f>
                <m:fPr>
                  <m:ctrlPr>
                    <w:rPr>
                      <w:rFonts w:ascii="Cambria Math" w:hAnsi="Cambria Math"/>
                      <w:bCs/>
                      <w:i/>
                      <w:sz w:val="22"/>
                    </w:rPr>
                  </m:ctrlPr>
                </m:fPr>
                <m:num>
                  <m:sSup>
                    <m:sSupPr>
                      <m:ctrlPr>
                        <w:rPr>
                          <w:rFonts w:ascii="Cambria Math" w:hAnsi="Cambria Math"/>
                          <w:bCs/>
                          <w:i/>
                          <w:sz w:val="22"/>
                        </w:rPr>
                      </m:ctrlPr>
                    </m:sSupPr>
                    <m:e>
                      <m:r>
                        <w:rPr>
                          <w:rFonts w:ascii="Cambria Math" w:hAnsi="Cambria Math"/>
                          <w:sz w:val="22"/>
                        </w:rPr>
                        <m:t>Z</m:t>
                      </m:r>
                    </m:e>
                    <m:sup>
                      <m:r>
                        <w:rPr>
                          <w:rFonts w:ascii="Cambria Math" w:hAnsi="Cambria Math"/>
                          <w:sz w:val="22"/>
                        </w:rPr>
                        <m:t>2</m:t>
                      </m:r>
                    </m:sup>
                  </m:sSup>
                </m:num>
                <m:den>
                  <m:r>
                    <w:rPr>
                      <w:rFonts w:ascii="Cambria Math" w:hAnsi="Cambria Math"/>
                      <w:sz w:val="22"/>
                    </w:rPr>
                    <m:t>2</m:t>
                  </m:r>
                </m:den>
              </m:f>
            </m:sup>
          </m:sSup>
          <m:r>
            <w:rPr>
              <w:rFonts w:ascii="Cambria Math" w:hAnsi="Cambria Math"/>
              <w:sz w:val="22"/>
            </w:rPr>
            <m:t>dZ</m:t>
          </m:r>
        </m:oMath>
      </m:oMathPara>
    </w:p>
    <w:p w:rsidR="00C33B62" w:rsidRDefault="00C33B62">
      <w:pPr>
        <w:pStyle w:val="Textoindependiente"/>
        <w:spacing w:before="240" w:after="120"/>
        <w:rPr>
          <w:rFonts w:ascii="Verdana" w:hAnsi="Verdana"/>
          <w:bCs/>
          <w:sz w:val="22"/>
        </w:rPr>
      </w:pPr>
      <w:r>
        <w:rPr>
          <w:rFonts w:ascii="Verdana" w:hAnsi="Verdana"/>
          <w:bCs/>
          <w:sz w:val="22"/>
        </w:rPr>
        <w:t>Es decir, la función de distribución acumulativa que permite explicar el comportamiento de una variable dicótoma es la normal.</w:t>
      </w:r>
      <w:r w:rsidR="00064ED8">
        <w:rPr>
          <w:rFonts w:ascii="Verdana" w:hAnsi="Verdana"/>
          <w:bCs/>
          <w:sz w:val="22"/>
        </w:rPr>
        <w:t xml:space="preserve"> El valor de Z se obtiene de igual manera que en el </w:t>
      </w:r>
      <w:proofErr w:type="spellStart"/>
      <w:r w:rsidR="00064ED8">
        <w:rPr>
          <w:rFonts w:ascii="Verdana" w:hAnsi="Verdana"/>
          <w:bCs/>
          <w:sz w:val="22"/>
        </w:rPr>
        <w:t>logit</w:t>
      </w:r>
      <w:proofErr w:type="spellEnd"/>
      <w:r w:rsidR="00064ED8">
        <w:rPr>
          <w:rFonts w:ascii="Verdana" w:hAnsi="Verdana"/>
          <w:bCs/>
          <w:sz w:val="22"/>
        </w:rPr>
        <w:t>, se consideran los valores promedios de las variables cuantitativas y, alternativamente, los valores 1 o 0 en las variables cualitativas lo que permite definir una situación de referencia.</w:t>
      </w:r>
    </w:p>
    <w:p w:rsidR="00893228" w:rsidRDefault="00893228">
      <w:pPr>
        <w:pStyle w:val="Textoindependiente"/>
        <w:spacing w:before="240" w:after="120"/>
        <w:rPr>
          <w:rFonts w:ascii="Verdana" w:hAnsi="Verdana"/>
          <w:bCs/>
          <w:sz w:val="22"/>
        </w:rPr>
      </w:pPr>
    </w:p>
    <w:p w:rsidR="00064ED8" w:rsidRDefault="00064ED8">
      <w:pPr>
        <w:pStyle w:val="Textoindependiente"/>
        <w:spacing w:before="240" w:after="120"/>
        <w:rPr>
          <w:rFonts w:ascii="Verdana" w:hAnsi="Verdana"/>
          <w:bCs/>
          <w:sz w:val="22"/>
        </w:rPr>
      </w:pPr>
    </w:p>
    <w:p w:rsidR="00064ED8" w:rsidRDefault="00064ED8">
      <w:pPr>
        <w:pStyle w:val="Textoindependiente"/>
        <w:spacing w:before="240" w:after="120"/>
        <w:rPr>
          <w:rFonts w:ascii="Verdana" w:hAnsi="Verdana"/>
          <w:bCs/>
          <w:sz w:val="22"/>
        </w:rPr>
      </w:pPr>
    </w:p>
    <w:p w:rsidR="00064ED8" w:rsidRDefault="00064ED8" w:rsidP="00064ED8">
      <w:pPr>
        <w:pStyle w:val="Ejemplo"/>
        <w:pBdr>
          <w:bottom w:val="none" w:sz="0" w:space="0" w:color="auto"/>
        </w:pBdr>
      </w:pPr>
      <w:r>
        <w:rPr>
          <w:b/>
        </w:rPr>
        <w:t>Ejemplo:</w:t>
      </w:r>
      <w:r>
        <w:t xml:space="preserve"> Propiedad de la vivienda (ejemplo desarrollado en Gujarati (2004))</w:t>
      </w:r>
    </w:p>
    <w:p w:rsidR="00873701" w:rsidRDefault="00064ED8" w:rsidP="00064ED8">
      <w:pPr>
        <w:pStyle w:val="Textoindependiente"/>
        <w:spacing w:before="240" w:after="120"/>
        <w:ind w:left="284" w:right="425"/>
        <w:rPr>
          <w:rFonts w:ascii="Verdana" w:hAnsi="Verdana"/>
          <w:bCs/>
          <w:sz w:val="22"/>
        </w:rPr>
      </w:pPr>
      <w:r>
        <w:rPr>
          <w:rFonts w:ascii="Verdana" w:hAnsi="Verdana"/>
          <w:bCs/>
          <w:sz w:val="22"/>
        </w:rPr>
        <w:t>Su</w:t>
      </w:r>
      <w:r w:rsidR="00873701">
        <w:rPr>
          <w:rFonts w:ascii="Verdana" w:hAnsi="Verdana"/>
          <w:bCs/>
          <w:sz w:val="22"/>
        </w:rPr>
        <w:t xml:space="preserve">póngase que la decisión de la </w:t>
      </w:r>
      <w:r w:rsidR="00873701">
        <w:rPr>
          <w:rFonts w:ascii="Verdana" w:hAnsi="Verdana"/>
          <w:bCs/>
          <w:i/>
          <w:sz w:val="22"/>
        </w:rPr>
        <w:t>i–</w:t>
      </w:r>
      <w:proofErr w:type="spellStart"/>
      <w:r w:rsidR="00873701">
        <w:rPr>
          <w:rFonts w:ascii="Verdana" w:hAnsi="Verdana"/>
          <w:bCs/>
          <w:i/>
          <w:sz w:val="22"/>
        </w:rPr>
        <w:t>ésima</w:t>
      </w:r>
      <w:proofErr w:type="spellEnd"/>
      <w:r w:rsidR="00873701">
        <w:rPr>
          <w:rFonts w:ascii="Verdana" w:hAnsi="Verdana"/>
          <w:bCs/>
          <w:i/>
          <w:sz w:val="22"/>
        </w:rPr>
        <w:t xml:space="preserve"> </w:t>
      </w:r>
      <w:r w:rsidR="00873701">
        <w:rPr>
          <w:rFonts w:ascii="Verdana" w:hAnsi="Verdana"/>
          <w:bCs/>
          <w:sz w:val="22"/>
        </w:rPr>
        <w:t xml:space="preserve">familia de poseer una casa o de no poseerla depende de un </w:t>
      </w:r>
      <w:r w:rsidR="00873701">
        <w:rPr>
          <w:rFonts w:ascii="Verdana" w:hAnsi="Verdana"/>
          <w:bCs/>
          <w:i/>
          <w:sz w:val="22"/>
        </w:rPr>
        <w:t xml:space="preserve">índice de conveniencia no observable </w:t>
      </w:r>
      <w:r w:rsidR="00873701">
        <w:rPr>
          <w:rFonts w:ascii="Verdana" w:hAnsi="Verdana"/>
          <w:position w:val="-10"/>
          <w:sz w:val="22"/>
        </w:rPr>
        <w:object w:dxaOrig="200" w:dyaOrig="340">
          <v:shape id="_x0000_i1192" type="#_x0000_t75" style="width:9.75pt;height:17.25pt" o:ole="">
            <v:imagedata r:id="rId339" o:title=""/>
          </v:shape>
          <o:OLEObject Type="Embed" ProgID="Equation.3" ShapeID="_x0000_i1192" DrawAspect="Content" ObjectID="_1405518783" r:id="rId340"/>
        </w:object>
      </w:r>
      <w:r w:rsidR="00873701">
        <w:rPr>
          <w:rFonts w:ascii="Verdana" w:hAnsi="Verdana"/>
          <w:bCs/>
          <w:sz w:val="22"/>
        </w:rPr>
        <w:t xml:space="preserve">, que está determinado por una o varias variables explicativas, por ejemplo, el ingreso </w:t>
      </w:r>
      <w:r w:rsidR="00873701">
        <w:rPr>
          <w:rFonts w:ascii="Verdana" w:hAnsi="Verdana"/>
          <w:position w:val="-10"/>
          <w:sz w:val="22"/>
        </w:rPr>
        <w:object w:dxaOrig="340" w:dyaOrig="340">
          <v:shape id="_x0000_i1193" type="#_x0000_t75" style="width:17.25pt;height:17.25pt" o:ole="">
            <v:imagedata r:id="rId341" o:title=""/>
          </v:shape>
          <o:OLEObject Type="Embed" ProgID="Equation.3" ShapeID="_x0000_i1193" DrawAspect="Content" ObjectID="_1405518784" r:id="rId342"/>
        </w:object>
      </w:r>
      <w:r w:rsidR="00873701">
        <w:rPr>
          <w:rFonts w:ascii="Verdana" w:hAnsi="Verdana"/>
          <w:bCs/>
          <w:sz w:val="22"/>
        </w:rPr>
        <w:t>, de tal manera que cuando mayor sea el valor del índice, mayor será la probabilidad de que la familia posea vivienda.</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De esta manera:</w:t>
      </w:r>
    </w:p>
    <w:p w:rsidR="00873701" w:rsidRDefault="00873701" w:rsidP="00064ED8">
      <w:pPr>
        <w:pStyle w:val="Textoindependiente"/>
        <w:spacing w:before="240" w:after="120"/>
        <w:ind w:left="284" w:right="425"/>
        <w:jc w:val="center"/>
        <w:rPr>
          <w:rFonts w:ascii="Verdana" w:hAnsi="Verdana"/>
          <w:bCs/>
          <w:sz w:val="22"/>
        </w:rPr>
      </w:pPr>
      <w:r>
        <w:rPr>
          <w:rFonts w:ascii="Verdana" w:hAnsi="Verdana"/>
          <w:position w:val="-10"/>
          <w:sz w:val="22"/>
        </w:rPr>
        <w:object w:dxaOrig="1480" w:dyaOrig="340">
          <v:shape id="_x0000_i1194" type="#_x0000_t75" style="width:74.25pt;height:17.25pt" o:ole="">
            <v:imagedata r:id="rId343" o:title=""/>
          </v:shape>
          <o:OLEObject Type="Embed" ProgID="Equation.3" ShapeID="_x0000_i1194" DrawAspect="Content" ObjectID="_1405518785" r:id="rId344"/>
        </w:objec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 xml:space="preserve">¿Cómo se relaciona el </w:t>
      </w:r>
      <w:r>
        <w:rPr>
          <w:rFonts w:ascii="Verdana" w:hAnsi="Verdana"/>
          <w:position w:val="-10"/>
          <w:sz w:val="22"/>
        </w:rPr>
        <w:object w:dxaOrig="200" w:dyaOrig="340">
          <v:shape id="_x0000_i1195" type="#_x0000_t75" style="width:9.75pt;height:17.25pt" o:ole="">
            <v:imagedata r:id="rId345" o:title=""/>
          </v:shape>
          <o:OLEObject Type="Embed" ProgID="Equation.3" ShapeID="_x0000_i1195" DrawAspect="Content" ObjectID="_1405518786" r:id="rId346"/>
        </w:object>
      </w:r>
      <w:r>
        <w:rPr>
          <w:rFonts w:ascii="Verdana" w:hAnsi="Verdana"/>
          <w:bCs/>
          <w:sz w:val="22"/>
        </w:rPr>
        <w:t xml:space="preserve"> no observable con la decisión de poseer una casa?</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 xml:space="preserve">Igual que antes, sea </w:t>
      </w:r>
      <w:r>
        <w:rPr>
          <w:rFonts w:ascii="Verdana" w:hAnsi="Verdana"/>
          <w:position w:val="-4"/>
          <w:sz w:val="22"/>
        </w:rPr>
        <w:object w:dxaOrig="580" w:dyaOrig="260">
          <v:shape id="_x0000_i1196" type="#_x0000_t75" style="width:29.25pt;height:12.75pt" o:ole="">
            <v:imagedata r:id="rId347" o:title=""/>
          </v:shape>
          <o:OLEObject Type="Embed" ProgID="Equation.3" ShapeID="_x0000_i1196" DrawAspect="Content" ObjectID="_1405518787" r:id="rId348"/>
        </w:object>
      </w:r>
      <w:r>
        <w:rPr>
          <w:rFonts w:ascii="Verdana" w:hAnsi="Verdana"/>
          <w:bCs/>
          <w:sz w:val="22"/>
        </w:rPr>
        <w:t xml:space="preserve"> si la familia posee una casa e </w:t>
      </w:r>
      <w:r>
        <w:rPr>
          <w:rFonts w:ascii="Verdana" w:hAnsi="Verdana"/>
          <w:position w:val="-6"/>
          <w:sz w:val="22"/>
        </w:rPr>
        <w:object w:dxaOrig="620" w:dyaOrig="279">
          <v:shape id="_x0000_i1197" type="#_x0000_t75" style="width:30.75pt;height:14.25pt" o:ole="">
            <v:imagedata r:id="rId349" o:title=""/>
          </v:shape>
          <o:OLEObject Type="Embed" ProgID="Equation.3" ShapeID="_x0000_i1197" DrawAspect="Content" ObjectID="_1405518788" r:id="rId350"/>
        </w:object>
      </w:r>
      <w:r>
        <w:rPr>
          <w:rFonts w:ascii="Verdana" w:hAnsi="Verdana"/>
          <w:bCs/>
          <w:sz w:val="22"/>
        </w:rPr>
        <w:t xml:space="preserve"> si no la posee.</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lastRenderedPageBreak/>
        <w:t xml:space="preserve">Ahora bien, es razonable suponer que para cada familia hay un nivel crítico o umbral del índice, que se puede denominar </w:t>
      </w:r>
      <w:r>
        <w:rPr>
          <w:rFonts w:ascii="Verdana" w:hAnsi="Verdana"/>
          <w:position w:val="-10"/>
          <w:sz w:val="22"/>
        </w:rPr>
        <w:object w:dxaOrig="220" w:dyaOrig="360">
          <v:shape id="_x0000_i1198" type="#_x0000_t75" style="width:11.25pt;height:18pt" o:ole="">
            <v:imagedata r:id="rId351" o:title=""/>
          </v:shape>
          <o:OLEObject Type="Embed" ProgID="Equation.3" ShapeID="_x0000_i1198" DrawAspect="Content" ObjectID="_1405518789" r:id="rId352"/>
        </w:object>
      </w:r>
      <w:r>
        <w:rPr>
          <w:rFonts w:ascii="Verdana" w:hAnsi="Verdana"/>
          <w:bCs/>
          <w:sz w:val="22"/>
        </w:rPr>
        <w:t xml:space="preserve">, tal que si </w:t>
      </w:r>
    </w:p>
    <w:bookmarkStart w:id="15" w:name="OLE_LINK1"/>
    <w:p w:rsidR="00873701" w:rsidRDefault="00873701">
      <w:pPr>
        <w:pStyle w:val="Textoindependiente"/>
        <w:spacing w:before="240" w:after="120"/>
        <w:jc w:val="center"/>
        <w:rPr>
          <w:rFonts w:ascii="Verdana" w:hAnsi="Verdana"/>
          <w:bCs/>
          <w:sz w:val="22"/>
        </w:rPr>
      </w:pPr>
      <w:r>
        <w:rPr>
          <w:rFonts w:ascii="Verdana" w:hAnsi="Verdana"/>
          <w:position w:val="-10"/>
          <w:sz w:val="22"/>
        </w:rPr>
        <w:object w:dxaOrig="639" w:dyaOrig="360">
          <v:shape id="_x0000_i1199" type="#_x0000_t75" style="width:32.25pt;height:18pt" o:ole="">
            <v:imagedata r:id="rId353" o:title=""/>
          </v:shape>
          <o:OLEObject Type="Embed" ProgID="Equation.3" ShapeID="_x0000_i1199" DrawAspect="Content" ObjectID="_1405518790" r:id="rId354"/>
        </w:object>
      </w:r>
      <w:bookmarkEnd w:id="15"/>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la familia poseerá una casa, de lo contrario no lo hará.</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Si se supone que el índice y el umbral se distribuyen normales con igual media y varianza, será posible estimar los parámetros del modelo y obtener alguna información adicional.</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 xml:space="preserve">Dado el supuesto de normalidad, la probabilidad de que </w:t>
      </w:r>
      <w:r>
        <w:rPr>
          <w:rFonts w:ascii="Verdana" w:hAnsi="Verdana"/>
          <w:position w:val="-10"/>
          <w:sz w:val="22"/>
        </w:rPr>
        <w:object w:dxaOrig="220" w:dyaOrig="360">
          <v:shape id="_x0000_i1200" type="#_x0000_t75" style="width:11.25pt;height:18pt" o:ole="">
            <v:imagedata r:id="rId355" o:title=""/>
          </v:shape>
          <o:OLEObject Type="Embed" ProgID="Equation.3" ShapeID="_x0000_i1200" DrawAspect="Content" ObjectID="_1405518791" r:id="rId356"/>
        </w:object>
      </w:r>
      <w:r>
        <w:rPr>
          <w:rFonts w:ascii="Verdana" w:hAnsi="Verdana"/>
          <w:bCs/>
          <w:sz w:val="22"/>
        </w:rPr>
        <w:t xml:space="preserve"> sea menor o igual que </w:t>
      </w:r>
      <w:r>
        <w:rPr>
          <w:rFonts w:ascii="Verdana" w:hAnsi="Verdana"/>
          <w:position w:val="-10"/>
          <w:sz w:val="22"/>
        </w:rPr>
        <w:object w:dxaOrig="200" w:dyaOrig="340">
          <v:shape id="_x0000_i1201" type="#_x0000_t75" style="width:9.75pt;height:17.25pt" o:ole="">
            <v:imagedata r:id="rId357" o:title=""/>
          </v:shape>
          <o:OLEObject Type="Embed" ProgID="Equation.3" ShapeID="_x0000_i1201" DrawAspect="Content" ObjectID="_1405518792" r:id="rId358"/>
        </w:object>
      </w:r>
      <w:r>
        <w:rPr>
          <w:rFonts w:ascii="Verdana" w:hAnsi="Verdana"/>
          <w:bCs/>
          <w:sz w:val="22"/>
        </w:rPr>
        <w:t xml:space="preserve"> puede ser calculada a partir de </w:t>
      </w:r>
      <w:smartTag w:uri="urn:schemas-microsoft-com:office:smarttags" w:element="PersonName">
        <w:smartTagPr>
          <w:attr w:name="ProductID" w:val="la FDA"/>
        </w:smartTagPr>
        <w:r>
          <w:rPr>
            <w:rFonts w:ascii="Verdana" w:hAnsi="Verdana"/>
            <w:bCs/>
            <w:sz w:val="22"/>
          </w:rPr>
          <w:t>la FDA</w:t>
        </w:r>
      </w:smartTag>
      <w:r>
        <w:rPr>
          <w:rFonts w:ascii="Verdana" w:hAnsi="Verdana"/>
          <w:bCs/>
          <w:sz w:val="22"/>
        </w:rPr>
        <w:t xml:space="preserve"> normal estandarizada como</w:t>
      </w:r>
    </w:p>
    <w:p w:rsidR="00873701" w:rsidRDefault="00873701" w:rsidP="00064ED8">
      <w:pPr>
        <w:pStyle w:val="Textoindependiente"/>
        <w:spacing w:before="240" w:after="120"/>
        <w:ind w:left="284" w:right="425"/>
        <w:jc w:val="center"/>
        <w:rPr>
          <w:rFonts w:ascii="Verdana" w:hAnsi="Verdana"/>
          <w:bCs/>
          <w:sz w:val="22"/>
        </w:rPr>
      </w:pPr>
      <w:r>
        <w:rPr>
          <w:rFonts w:ascii="Verdana" w:hAnsi="Verdana"/>
          <w:position w:val="-28"/>
          <w:sz w:val="22"/>
        </w:rPr>
        <w:object w:dxaOrig="7400" w:dyaOrig="660">
          <v:shape id="_x0000_i1202" type="#_x0000_t75" style="width:369.75pt;height:33pt" o:ole="">
            <v:imagedata r:id="rId359" o:title=""/>
          </v:shape>
          <o:OLEObject Type="Embed" ProgID="Equation.3" ShapeID="_x0000_i1202" DrawAspect="Content" ObjectID="_1405518793" r:id="rId360"/>
        </w:objec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 xml:space="preserve">donde </w:t>
      </w:r>
      <w:r>
        <w:rPr>
          <w:rFonts w:ascii="Verdana" w:hAnsi="Verdana"/>
          <w:bCs/>
          <w:i/>
          <w:sz w:val="22"/>
        </w:rPr>
        <w:t xml:space="preserve">t </w:t>
      </w:r>
      <w:r>
        <w:rPr>
          <w:rFonts w:ascii="Verdana" w:hAnsi="Verdana"/>
          <w:bCs/>
          <w:sz w:val="22"/>
        </w:rPr>
        <w:t xml:space="preserve">es una variable normal estandarizada, es decir </w:t>
      </w:r>
      <w:r>
        <w:rPr>
          <w:rFonts w:ascii="Verdana" w:hAnsi="Verdana"/>
          <w:bCs/>
          <w:i/>
          <w:sz w:val="22"/>
        </w:rPr>
        <w:t xml:space="preserve">t </w:t>
      </w:r>
      <w:r>
        <w:rPr>
          <w:rFonts w:ascii="Verdana" w:hAnsi="Verdana"/>
          <w:bCs/>
          <w:sz w:val="22"/>
        </w:rPr>
        <w:t>~</w:t>
      </w:r>
      <w:r>
        <w:rPr>
          <w:rFonts w:ascii="Verdana" w:hAnsi="Verdana"/>
          <w:bCs/>
          <w:i/>
          <w:sz w:val="22"/>
        </w:rPr>
        <w:t xml:space="preserve"> N(0,1)</w:t>
      </w:r>
      <w:r>
        <w:rPr>
          <w:rFonts w:ascii="Verdana" w:hAnsi="Verdana"/>
          <w:bCs/>
          <w:sz w:val="22"/>
        </w:rPr>
        <w:t>.</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Ahora, para estimar el modelo, deberá tenerse en cuenta que:</w:t>
      </w:r>
    </w:p>
    <w:p w:rsidR="00873701" w:rsidRDefault="00D72C22" w:rsidP="00064ED8">
      <w:pPr>
        <w:pStyle w:val="Textoindependiente"/>
        <w:spacing w:before="240" w:after="120"/>
        <w:ind w:left="284" w:right="425"/>
        <w:jc w:val="center"/>
        <w:rPr>
          <w:rFonts w:ascii="Verdana" w:hAnsi="Verdana"/>
          <w:bCs/>
          <w:sz w:val="22"/>
        </w:rPr>
      </w:pPr>
      <w:r>
        <w:rPr>
          <w:rFonts w:ascii="Verdana" w:hAnsi="Verdana"/>
          <w:position w:val="-10"/>
          <w:sz w:val="22"/>
        </w:rPr>
        <w:object w:dxaOrig="2460" w:dyaOrig="360">
          <v:shape id="_x0000_i1203" type="#_x0000_t75" style="width:123pt;height:18pt" o:ole="">
            <v:imagedata r:id="rId361" o:title=""/>
          </v:shape>
          <o:OLEObject Type="Embed" ProgID="Equation.3" ShapeID="_x0000_i1203" DrawAspect="Content" ObjectID="_1405518794" r:id="rId362"/>
        </w:objec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 xml:space="preserve">Al igual que el logaritmo de la razón de probabilidades (en el modelo </w:t>
      </w:r>
      <w:proofErr w:type="spellStart"/>
      <w:r>
        <w:rPr>
          <w:rFonts w:ascii="Verdana" w:hAnsi="Verdana"/>
          <w:bCs/>
          <w:sz w:val="22"/>
        </w:rPr>
        <w:t>Logit</w:t>
      </w:r>
      <w:proofErr w:type="spellEnd"/>
      <w:r>
        <w:rPr>
          <w:rFonts w:ascii="Verdana" w:hAnsi="Verdana"/>
          <w:bCs/>
          <w:sz w:val="22"/>
        </w:rPr>
        <w:t xml:space="preserve">), la inversa de </w:t>
      </w:r>
      <w:smartTag w:uri="urn:schemas-microsoft-com:office:smarttags" w:element="PersonName">
        <w:smartTagPr>
          <w:attr w:name="ProductID" w:val="la FDA"/>
        </w:smartTagPr>
        <w:r>
          <w:rPr>
            <w:rFonts w:ascii="Verdana" w:hAnsi="Verdana"/>
            <w:bCs/>
            <w:sz w:val="22"/>
          </w:rPr>
          <w:t>la FDA</w:t>
        </w:r>
      </w:smartTag>
      <w:r>
        <w:rPr>
          <w:rFonts w:ascii="Verdana" w:hAnsi="Verdana"/>
          <w:bCs/>
          <w:sz w:val="22"/>
        </w:rPr>
        <w:t xml:space="preserve"> normal sirve para hacer lineal al modelo </w:t>
      </w:r>
      <w:proofErr w:type="spellStart"/>
      <w:r>
        <w:rPr>
          <w:rFonts w:ascii="Verdana" w:hAnsi="Verdana"/>
          <w:bCs/>
          <w:sz w:val="22"/>
        </w:rPr>
        <w:t>Probit</w:t>
      </w:r>
      <w:proofErr w:type="spellEnd"/>
      <w:r>
        <w:rPr>
          <w:rFonts w:ascii="Verdana" w:hAnsi="Verdana"/>
          <w:bCs/>
          <w:sz w:val="22"/>
        </w:rPr>
        <w:t>.</w:t>
      </w:r>
    </w:p>
    <w:p w:rsidR="00873701" w:rsidRDefault="00873701" w:rsidP="00064ED8">
      <w:pPr>
        <w:pStyle w:val="Textoindependiente"/>
        <w:spacing w:before="240" w:after="120"/>
        <w:ind w:left="284" w:right="425"/>
        <w:rPr>
          <w:rFonts w:ascii="Verdana" w:hAnsi="Verdana"/>
          <w:bCs/>
          <w:sz w:val="22"/>
        </w:rPr>
      </w:pPr>
      <w:r>
        <w:rPr>
          <w:rFonts w:ascii="Verdana" w:hAnsi="Verdana"/>
          <w:bCs/>
          <w:sz w:val="22"/>
        </w:rPr>
        <w:t>De esta forma el modelo a estimar resulta de conocer las probabilidades, en este caso</w:t>
      </w:r>
    </w:p>
    <w:p w:rsidR="00873701" w:rsidRDefault="00873701">
      <w:pPr>
        <w:pStyle w:val="Textoindependiente"/>
        <w:spacing w:before="240" w:after="120"/>
        <w:jc w:val="center"/>
        <w:rPr>
          <w:rFonts w:ascii="Verdana" w:hAnsi="Verdana"/>
          <w:bCs/>
          <w:sz w:val="22"/>
        </w:rPr>
      </w:pPr>
      <w:r>
        <w:rPr>
          <w:rFonts w:ascii="Verdana" w:hAnsi="Verdana"/>
          <w:position w:val="-12"/>
          <w:sz w:val="22"/>
        </w:rPr>
        <w:object w:dxaOrig="2860" w:dyaOrig="380">
          <v:shape id="_x0000_i1204" type="#_x0000_t75" style="width:143.25pt;height:18.75pt" o:ole="">
            <v:imagedata r:id="rId363" o:title=""/>
          </v:shape>
          <o:OLEObject Type="Embed" ProgID="Equation.3" ShapeID="_x0000_i1204" DrawAspect="Content" ObjectID="_1405518795" r:id="rId364"/>
        </w:object>
      </w:r>
    </w:p>
    <w:p w:rsidR="00873701" w:rsidRDefault="00873701" w:rsidP="00064ED8">
      <w:pPr>
        <w:pStyle w:val="Ejemplo"/>
        <w:pBdr>
          <w:top w:val="none" w:sz="0" w:space="0" w:color="auto"/>
        </w:pBdr>
      </w:pPr>
      <w:r>
        <w:t>Luego, aplicar MCP.</w:t>
      </w:r>
    </w:p>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r>
        <w:rPr>
          <w:rFonts w:ascii="Verdana" w:hAnsi="Verdana"/>
          <w:bCs/>
          <w:sz w:val="22"/>
          <w:u w:val="single"/>
        </w:rPr>
        <w:t>Notas</w:t>
      </w:r>
      <w:r>
        <w:rPr>
          <w:rFonts w:ascii="Verdana" w:hAnsi="Verdana"/>
          <w:bCs/>
          <w:sz w:val="22"/>
        </w:rPr>
        <w:t>:</w:t>
      </w:r>
    </w:p>
    <w:p w:rsidR="00873701" w:rsidRDefault="00873701">
      <w:pPr>
        <w:pStyle w:val="Textoindependiente"/>
        <w:numPr>
          <w:ilvl w:val="0"/>
          <w:numId w:val="4"/>
        </w:numPr>
        <w:spacing w:before="240" w:after="120"/>
        <w:rPr>
          <w:rFonts w:ascii="Verdana" w:hAnsi="Verdana"/>
          <w:bCs/>
          <w:sz w:val="22"/>
        </w:rPr>
      </w:pPr>
      <w:r>
        <w:rPr>
          <w:rFonts w:ascii="Verdana" w:hAnsi="Verdana"/>
          <w:bCs/>
          <w:sz w:val="22"/>
        </w:rPr>
        <w:t xml:space="preserve">La perturbación </w:t>
      </w:r>
      <w:r>
        <w:rPr>
          <w:rFonts w:ascii="Verdana" w:hAnsi="Verdana"/>
          <w:position w:val="-10"/>
          <w:sz w:val="22"/>
        </w:rPr>
        <w:object w:dxaOrig="240" w:dyaOrig="340">
          <v:shape id="_x0000_i1205" type="#_x0000_t75" style="width:12pt;height:17.25pt" o:ole="">
            <v:imagedata r:id="rId365" o:title=""/>
          </v:shape>
          <o:OLEObject Type="Embed" ProgID="Equation.3" ShapeID="_x0000_i1205" DrawAspect="Content" ObjectID="_1405518796" r:id="rId366"/>
        </w:object>
      </w:r>
      <w:r>
        <w:rPr>
          <w:rFonts w:ascii="Verdana" w:hAnsi="Verdana"/>
          <w:bCs/>
          <w:sz w:val="22"/>
        </w:rPr>
        <w:t xml:space="preserve">, al igual que antes, es </w:t>
      </w:r>
      <w:proofErr w:type="spellStart"/>
      <w:r>
        <w:rPr>
          <w:rFonts w:ascii="Verdana" w:hAnsi="Verdana"/>
          <w:bCs/>
          <w:sz w:val="22"/>
        </w:rPr>
        <w:t>heterocedástica</w:t>
      </w:r>
      <w:proofErr w:type="spellEnd"/>
      <w:r>
        <w:rPr>
          <w:rFonts w:ascii="Verdana" w:hAnsi="Verdana"/>
          <w:bCs/>
          <w:sz w:val="22"/>
        </w:rPr>
        <w:t xml:space="preserve">.  Se puede demostrar que su varianza está dada por </w:t>
      </w:r>
      <w:r>
        <w:rPr>
          <w:rFonts w:ascii="Verdana" w:hAnsi="Verdana"/>
          <w:position w:val="-12"/>
          <w:sz w:val="22"/>
        </w:rPr>
        <w:object w:dxaOrig="2100" w:dyaOrig="380">
          <v:shape id="_x0000_i1206" type="#_x0000_t75" style="width:105pt;height:18.75pt" o:ole="">
            <v:imagedata r:id="rId367" o:title=""/>
          </v:shape>
          <o:OLEObject Type="Embed" ProgID="Equation.3" ShapeID="_x0000_i1206" DrawAspect="Content" ObjectID="_1405518797" r:id="rId368"/>
        </w:object>
      </w:r>
      <w:r>
        <w:rPr>
          <w:rFonts w:ascii="Verdana" w:hAnsi="Verdana"/>
          <w:bCs/>
          <w:sz w:val="22"/>
        </w:rPr>
        <w:t xml:space="preserve"> donde </w:t>
      </w:r>
      <w:r>
        <w:rPr>
          <w:rFonts w:ascii="Verdana" w:hAnsi="Verdana"/>
          <w:position w:val="-10"/>
          <w:sz w:val="22"/>
        </w:rPr>
        <w:object w:dxaOrig="279" w:dyaOrig="360">
          <v:shape id="_x0000_i1207" type="#_x0000_t75" style="width:14.25pt;height:18pt" o:ole="">
            <v:imagedata r:id="rId369" o:title=""/>
          </v:shape>
          <o:OLEObject Type="Embed" ProgID="Equation.3" ShapeID="_x0000_i1207" DrawAspect="Content" ObjectID="_1405518798" r:id="rId370"/>
        </w:object>
      </w:r>
      <w:r>
        <w:rPr>
          <w:rFonts w:ascii="Verdana" w:hAnsi="Verdana"/>
          <w:bCs/>
          <w:sz w:val="22"/>
        </w:rPr>
        <w:t xml:space="preserve"> es la función de densidad normal estándar evaluada en </w:t>
      </w:r>
      <w:r>
        <w:rPr>
          <w:rFonts w:ascii="Verdana" w:hAnsi="Verdana"/>
          <w:position w:val="-10"/>
          <w:sz w:val="22"/>
        </w:rPr>
        <w:object w:dxaOrig="780" w:dyaOrig="360">
          <v:shape id="_x0000_i1208" type="#_x0000_t75" style="width:39pt;height:18pt" o:ole="">
            <v:imagedata r:id="rId371" o:title=""/>
          </v:shape>
          <o:OLEObject Type="Embed" ProgID="Equation.3" ShapeID="_x0000_i1208" DrawAspect="Content" ObjectID="_1405518799" r:id="rId372"/>
        </w:object>
      </w:r>
      <w:r>
        <w:rPr>
          <w:rFonts w:ascii="Verdana" w:hAnsi="Verdana"/>
          <w:bCs/>
          <w:sz w:val="22"/>
        </w:rPr>
        <w:t xml:space="preserve">. Por lo tanto, habrá que ponderar el modelo para aplicar </w:t>
      </w:r>
      <w:proofErr w:type="spellStart"/>
      <w:r>
        <w:rPr>
          <w:rFonts w:ascii="Verdana" w:hAnsi="Verdana"/>
          <w:bCs/>
          <w:sz w:val="22"/>
        </w:rPr>
        <w:t>mco</w:t>
      </w:r>
      <w:proofErr w:type="spellEnd"/>
      <w:r>
        <w:rPr>
          <w:rFonts w:ascii="Verdana" w:hAnsi="Verdana"/>
          <w:bCs/>
          <w:sz w:val="22"/>
        </w:rPr>
        <w:t>.</w:t>
      </w:r>
    </w:p>
    <w:p w:rsidR="00873701" w:rsidRDefault="00873701">
      <w:pPr>
        <w:pStyle w:val="Textoindependiente"/>
        <w:numPr>
          <w:ilvl w:val="0"/>
          <w:numId w:val="4"/>
        </w:numPr>
        <w:spacing w:before="240" w:after="120"/>
        <w:rPr>
          <w:rFonts w:ascii="Verdana" w:hAnsi="Verdana"/>
          <w:bCs/>
          <w:sz w:val="22"/>
        </w:rPr>
      </w:pPr>
      <w:r>
        <w:rPr>
          <w:rFonts w:ascii="Verdana" w:hAnsi="Verdana"/>
          <w:bCs/>
          <w:sz w:val="22"/>
        </w:rPr>
        <w:t xml:space="preserve">La variable no observable es conocida como desviación equivalente normal o simplemente </w:t>
      </w:r>
      <w:proofErr w:type="spellStart"/>
      <w:r>
        <w:rPr>
          <w:rFonts w:ascii="Verdana" w:hAnsi="Verdana"/>
          <w:bCs/>
          <w:sz w:val="22"/>
        </w:rPr>
        <w:t>normit</w:t>
      </w:r>
      <w:proofErr w:type="spellEnd"/>
      <w:r>
        <w:rPr>
          <w:rFonts w:ascii="Verdana" w:hAnsi="Verdana"/>
          <w:bCs/>
          <w:sz w:val="22"/>
        </w:rPr>
        <w:t xml:space="preserve">. Puesto que </w:t>
      </w:r>
      <w:proofErr w:type="spellStart"/>
      <w:r>
        <w:rPr>
          <w:rFonts w:ascii="Verdana" w:hAnsi="Verdana"/>
          <w:bCs/>
          <w:sz w:val="22"/>
        </w:rPr>
        <w:t>normit</w:t>
      </w:r>
      <w:proofErr w:type="spellEnd"/>
      <w:r>
        <w:rPr>
          <w:rFonts w:ascii="Verdana" w:hAnsi="Verdana"/>
          <w:bCs/>
          <w:sz w:val="22"/>
        </w:rPr>
        <w:t xml:space="preserve"> será negativo siempre </w:t>
      </w:r>
      <w:r>
        <w:rPr>
          <w:rFonts w:ascii="Verdana" w:hAnsi="Verdana"/>
          <w:bCs/>
          <w:sz w:val="22"/>
        </w:rPr>
        <w:lastRenderedPageBreak/>
        <w:t xml:space="preserve">que </w:t>
      </w:r>
      <w:r>
        <w:rPr>
          <w:rFonts w:ascii="Verdana" w:hAnsi="Verdana"/>
          <w:position w:val="-10"/>
          <w:sz w:val="22"/>
        </w:rPr>
        <w:object w:dxaOrig="880" w:dyaOrig="340">
          <v:shape id="_x0000_i1209" type="#_x0000_t75" style="width:44.25pt;height:17.25pt" o:ole="">
            <v:imagedata r:id="rId373" o:title=""/>
          </v:shape>
          <o:OLEObject Type="Embed" ProgID="Equation.3" ShapeID="_x0000_i1209" DrawAspect="Content" ObjectID="_1405518800" r:id="rId374"/>
        </w:object>
      </w:r>
      <w:r>
        <w:rPr>
          <w:rFonts w:ascii="Verdana" w:hAnsi="Verdana"/>
          <w:bCs/>
          <w:sz w:val="22"/>
        </w:rPr>
        <w:t xml:space="preserve">, en la práctica se agrega el número 5 al </w:t>
      </w:r>
      <w:proofErr w:type="spellStart"/>
      <w:r>
        <w:rPr>
          <w:rFonts w:ascii="Verdana" w:hAnsi="Verdana"/>
          <w:bCs/>
          <w:sz w:val="22"/>
        </w:rPr>
        <w:t>normit</w:t>
      </w:r>
      <w:proofErr w:type="spellEnd"/>
      <w:r>
        <w:rPr>
          <w:rFonts w:ascii="Verdana" w:hAnsi="Verdana"/>
          <w:bCs/>
          <w:sz w:val="22"/>
        </w:rPr>
        <w:t xml:space="preserve"> y el resultado se denomina </w:t>
      </w:r>
      <w:proofErr w:type="spellStart"/>
      <w:r>
        <w:rPr>
          <w:rFonts w:ascii="Verdana" w:hAnsi="Verdana"/>
          <w:bCs/>
          <w:sz w:val="22"/>
        </w:rPr>
        <w:t>probit</w:t>
      </w:r>
      <w:proofErr w:type="spellEnd"/>
      <w:r>
        <w:rPr>
          <w:rFonts w:ascii="Verdana" w:hAnsi="Verdana"/>
          <w:bCs/>
          <w:sz w:val="22"/>
        </w:rPr>
        <w:t>.</w:t>
      </w:r>
    </w:p>
    <w:p w:rsidR="00873701" w:rsidRDefault="00873701">
      <w:pPr>
        <w:pStyle w:val="Textoindependiente"/>
        <w:numPr>
          <w:ilvl w:val="0"/>
          <w:numId w:val="4"/>
        </w:numPr>
        <w:spacing w:before="240" w:after="120"/>
        <w:rPr>
          <w:rFonts w:ascii="Verdana" w:hAnsi="Verdana"/>
          <w:bCs/>
          <w:sz w:val="22"/>
        </w:rPr>
      </w:pPr>
      <w:r>
        <w:rPr>
          <w:rFonts w:ascii="Verdana" w:hAnsi="Verdana"/>
          <w:bCs/>
          <w:sz w:val="22"/>
        </w:rPr>
        <w:t xml:space="preserve">Los dos métodos presentados son bastante similares, generalmente por conveniencia matemática se prefiere el </w:t>
      </w:r>
      <w:proofErr w:type="spellStart"/>
      <w:r>
        <w:rPr>
          <w:rFonts w:ascii="Verdana" w:hAnsi="Verdana"/>
          <w:bCs/>
          <w:sz w:val="22"/>
        </w:rPr>
        <w:t>logit</w:t>
      </w:r>
      <w:proofErr w:type="spellEnd"/>
      <w:r>
        <w:rPr>
          <w:rFonts w:ascii="Verdana" w:hAnsi="Verdana"/>
          <w:bCs/>
          <w:sz w:val="22"/>
        </w:rPr>
        <w:t xml:space="preserve">. Pero como lo sugieren algunos autores una estimación </w:t>
      </w:r>
      <w:proofErr w:type="spellStart"/>
      <w:r>
        <w:rPr>
          <w:rFonts w:ascii="Verdana" w:hAnsi="Verdana"/>
          <w:bCs/>
          <w:sz w:val="22"/>
        </w:rPr>
        <w:t>logit</w:t>
      </w:r>
      <w:proofErr w:type="spellEnd"/>
      <w:r>
        <w:rPr>
          <w:rFonts w:ascii="Verdana" w:hAnsi="Verdana"/>
          <w:bCs/>
          <w:sz w:val="22"/>
        </w:rPr>
        <w:t xml:space="preserve"> de un parámetro multiplicada por 0.625 proporciona una aproximación relativamente buena de la estimación </w:t>
      </w:r>
      <w:proofErr w:type="spellStart"/>
      <w:r>
        <w:rPr>
          <w:rFonts w:ascii="Verdana" w:hAnsi="Verdana"/>
          <w:bCs/>
          <w:sz w:val="22"/>
        </w:rPr>
        <w:t>probit</w:t>
      </w:r>
      <w:proofErr w:type="spellEnd"/>
      <w:r>
        <w:rPr>
          <w:rFonts w:ascii="Verdana" w:hAnsi="Verdana"/>
          <w:bCs/>
          <w:sz w:val="22"/>
        </w:rPr>
        <w:t xml:space="preserve"> del mismo parámetro.</w:t>
      </w:r>
    </w:p>
    <w:p w:rsidR="00873701" w:rsidRDefault="00873701">
      <w:pPr>
        <w:pStyle w:val="Textoindependiente"/>
        <w:numPr>
          <w:ilvl w:val="0"/>
          <w:numId w:val="4"/>
        </w:numPr>
        <w:spacing w:before="240" w:after="120"/>
        <w:rPr>
          <w:rFonts w:ascii="Verdana" w:hAnsi="Verdana"/>
          <w:bCs/>
          <w:sz w:val="22"/>
        </w:rPr>
      </w:pPr>
      <w:r>
        <w:rPr>
          <w:rFonts w:ascii="Verdana" w:hAnsi="Verdana"/>
          <w:bCs/>
          <w:sz w:val="22"/>
        </w:rPr>
        <w:t xml:space="preserve">También, se puede demostrar que </w:t>
      </w:r>
      <w:r>
        <w:rPr>
          <w:rFonts w:ascii="Verdana" w:hAnsi="Verdana"/>
          <w:position w:val="-14"/>
          <w:sz w:val="22"/>
        </w:rPr>
        <w:object w:dxaOrig="1780" w:dyaOrig="380">
          <v:shape id="_x0000_i1210" type="#_x0000_t75" style="width:89.25pt;height:18.75pt" o:ole="">
            <v:imagedata r:id="rId375" o:title=""/>
          </v:shape>
          <o:OLEObject Type="Embed" ProgID="Equation.3" ShapeID="_x0000_i1210" DrawAspect="Content" ObjectID="_1405518801" r:id="rId376"/>
        </w:object>
      </w:r>
      <w:r>
        <w:rPr>
          <w:rFonts w:ascii="Verdana" w:hAnsi="Verdana"/>
          <w:bCs/>
          <w:sz w:val="22"/>
        </w:rPr>
        <w:t>, except</w:t>
      </w:r>
      <w:r w:rsidR="00064ED8">
        <w:rPr>
          <w:rFonts w:ascii="Verdana" w:hAnsi="Verdana"/>
          <w:bCs/>
          <w:sz w:val="22"/>
        </w:rPr>
        <w:t>o para el intercepto que es</w:t>
      </w:r>
      <w:r>
        <w:rPr>
          <w:rFonts w:ascii="Verdana" w:hAnsi="Verdana"/>
          <w:bCs/>
          <w:sz w:val="22"/>
        </w:rPr>
        <w:t xml:space="preserve"> </w:t>
      </w:r>
      <w:r>
        <w:rPr>
          <w:rFonts w:ascii="Verdana" w:hAnsi="Verdana"/>
          <w:position w:val="-14"/>
          <w:sz w:val="22"/>
        </w:rPr>
        <w:object w:dxaOrig="2360" w:dyaOrig="380">
          <v:shape id="_x0000_i1211" type="#_x0000_t75" style="width:117.75pt;height:18.75pt" o:ole="">
            <v:imagedata r:id="rId377" o:title=""/>
          </v:shape>
          <o:OLEObject Type="Embed" ProgID="Equation.3" ShapeID="_x0000_i1211" DrawAspect="Content" ObjectID="_1405518802" r:id="rId378"/>
        </w:object>
      </w:r>
      <w:r w:rsidR="00064ED8">
        <w:rPr>
          <w:rFonts w:ascii="Verdana" w:hAnsi="Verdana"/>
          <w:bCs/>
          <w:sz w:val="22"/>
        </w:rPr>
        <w:t>.</w:t>
      </w:r>
    </w:p>
    <w:p w:rsidR="00873701" w:rsidRDefault="00873701">
      <w:pPr>
        <w:pStyle w:val="Textoindependiente"/>
        <w:numPr>
          <w:ilvl w:val="0"/>
          <w:numId w:val="4"/>
        </w:numPr>
        <w:spacing w:before="240" w:after="120"/>
        <w:rPr>
          <w:rFonts w:ascii="Verdana" w:hAnsi="Verdana"/>
          <w:bCs/>
          <w:sz w:val="22"/>
        </w:rPr>
      </w:pPr>
      <w:r>
        <w:rPr>
          <w:rFonts w:ascii="Verdana" w:hAnsi="Verdana"/>
          <w:bCs/>
          <w:sz w:val="22"/>
        </w:rPr>
        <w:t>Todas las aproximaciones anteriores funcionan bien cuando el valor promedio de la probabilidad de que suceda el evento no este lejana de 0.5.</w:t>
      </w:r>
    </w:p>
    <w:p w:rsidR="00873701" w:rsidRDefault="00873701">
      <w:pPr>
        <w:pStyle w:val="Textoindependiente"/>
        <w:numPr>
          <w:ilvl w:val="0"/>
          <w:numId w:val="4"/>
        </w:numPr>
        <w:spacing w:before="240" w:after="120"/>
        <w:rPr>
          <w:rFonts w:ascii="Verdana" w:hAnsi="Verdana"/>
          <w:bCs/>
          <w:sz w:val="22"/>
        </w:rPr>
      </w:pPr>
      <w:r>
        <w:rPr>
          <w:rFonts w:ascii="Verdana" w:hAnsi="Verdana"/>
          <w:bCs/>
          <w:sz w:val="22"/>
        </w:rPr>
        <w:t xml:space="preserve">Se debe tener cuidado al interpretar el coeficiente de pendiente.  En el </w:t>
      </w:r>
      <w:proofErr w:type="spellStart"/>
      <w:r>
        <w:rPr>
          <w:rFonts w:ascii="Verdana" w:hAnsi="Verdana"/>
          <w:bCs/>
          <w:sz w:val="22"/>
        </w:rPr>
        <w:t>mpl</w:t>
      </w:r>
      <w:proofErr w:type="spellEnd"/>
      <w:r>
        <w:rPr>
          <w:rFonts w:ascii="Verdana" w:hAnsi="Verdana"/>
          <w:bCs/>
          <w:sz w:val="22"/>
        </w:rPr>
        <w:t xml:space="preserve"> el coeficiente de pendiente mide directamente el cambio en la probabilidad de que ocurra un evento como resultado de un cambio unitario en el valor del </w:t>
      </w:r>
      <w:proofErr w:type="spellStart"/>
      <w:r>
        <w:rPr>
          <w:rFonts w:ascii="Verdana" w:hAnsi="Verdana"/>
          <w:bCs/>
          <w:sz w:val="22"/>
        </w:rPr>
        <w:t>regresor</w:t>
      </w:r>
      <w:proofErr w:type="spellEnd"/>
      <w:r>
        <w:rPr>
          <w:rFonts w:ascii="Verdana" w:hAnsi="Verdana"/>
          <w:bCs/>
          <w:sz w:val="22"/>
        </w:rPr>
        <w:t xml:space="preserve">.  En el </w:t>
      </w:r>
      <w:proofErr w:type="spellStart"/>
      <w:r>
        <w:rPr>
          <w:rFonts w:ascii="Verdana" w:hAnsi="Verdana"/>
          <w:bCs/>
          <w:sz w:val="22"/>
        </w:rPr>
        <w:t>logit</w:t>
      </w:r>
      <w:proofErr w:type="spellEnd"/>
      <w:r>
        <w:rPr>
          <w:rFonts w:ascii="Verdana" w:hAnsi="Verdana"/>
          <w:bCs/>
          <w:sz w:val="22"/>
        </w:rPr>
        <w:t xml:space="preserve"> la tasa de cambio en la probabilidad está dada por </w:t>
      </w:r>
      <w:r>
        <w:rPr>
          <w:rFonts w:ascii="Verdana" w:hAnsi="Verdana"/>
          <w:position w:val="-14"/>
          <w:sz w:val="22"/>
        </w:rPr>
        <w:object w:dxaOrig="1200" w:dyaOrig="380">
          <v:shape id="_x0000_i1212" type="#_x0000_t75" style="width:60pt;height:18.75pt" o:ole="">
            <v:imagedata r:id="rId379" o:title=""/>
          </v:shape>
          <o:OLEObject Type="Embed" ProgID="Equation.3" ShapeID="_x0000_i1212" DrawAspect="Content" ObjectID="_1405518803" r:id="rId380"/>
        </w:object>
      </w:r>
      <w:r>
        <w:rPr>
          <w:rFonts w:ascii="Verdana" w:hAnsi="Verdana"/>
          <w:bCs/>
          <w:sz w:val="22"/>
        </w:rPr>
        <w:t xml:space="preserve"> donde </w:t>
      </w:r>
      <w:r>
        <w:rPr>
          <w:rFonts w:ascii="Verdana" w:hAnsi="Verdana"/>
          <w:position w:val="-14"/>
          <w:sz w:val="22"/>
        </w:rPr>
        <w:object w:dxaOrig="320" w:dyaOrig="380">
          <v:shape id="_x0000_i1213" type="#_x0000_t75" style="width:15.75pt;height:18.75pt" o:ole="">
            <v:imagedata r:id="rId381" o:title=""/>
          </v:shape>
          <o:OLEObject Type="Embed" ProgID="Equation.3" ShapeID="_x0000_i1213" DrawAspect="Content" ObjectID="_1405518804" r:id="rId382"/>
        </w:object>
      </w:r>
      <w:r>
        <w:rPr>
          <w:rFonts w:ascii="Verdana" w:hAnsi="Verdana"/>
          <w:bCs/>
          <w:sz w:val="22"/>
        </w:rPr>
        <w:t xml:space="preserve"> es el coeficiente del </w:t>
      </w:r>
      <w:r>
        <w:rPr>
          <w:rFonts w:ascii="Verdana" w:hAnsi="Verdana"/>
          <w:bCs/>
          <w:i/>
          <w:sz w:val="22"/>
        </w:rPr>
        <w:t>j–</w:t>
      </w:r>
      <w:proofErr w:type="spellStart"/>
      <w:r>
        <w:rPr>
          <w:rFonts w:ascii="Verdana" w:hAnsi="Verdana"/>
          <w:bCs/>
          <w:i/>
          <w:sz w:val="22"/>
        </w:rPr>
        <w:t>ésimo</w:t>
      </w:r>
      <w:proofErr w:type="spellEnd"/>
      <w:r>
        <w:rPr>
          <w:rFonts w:ascii="Verdana" w:hAnsi="Verdana"/>
          <w:bCs/>
          <w:i/>
          <w:sz w:val="22"/>
        </w:rPr>
        <w:t xml:space="preserve"> </w:t>
      </w:r>
      <w:proofErr w:type="spellStart"/>
      <w:r>
        <w:rPr>
          <w:rFonts w:ascii="Verdana" w:hAnsi="Verdana"/>
          <w:bCs/>
          <w:sz w:val="22"/>
        </w:rPr>
        <w:t>regresor</w:t>
      </w:r>
      <w:proofErr w:type="spellEnd"/>
      <w:r>
        <w:rPr>
          <w:rFonts w:ascii="Verdana" w:hAnsi="Verdana"/>
          <w:bCs/>
          <w:sz w:val="22"/>
        </w:rPr>
        <w:t xml:space="preserve">.  En el </w:t>
      </w:r>
      <w:proofErr w:type="spellStart"/>
      <w:r>
        <w:rPr>
          <w:rFonts w:ascii="Verdana" w:hAnsi="Verdana"/>
          <w:bCs/>
          <w:sz w:val="22"/>
        </w:rPr>
        <w:t>probit</w:t>
      </w:r>
      <w:proofErr w:type="spellEnd"/>
      <w:r>
        <w:rPr>
          <w:rFonts w:ascii="Verdana" w:hAnsi="Verdana"/>
          <w:bCs/>
          <w:sz w:val="22"/>
        </w:rPr>
        <w:t xml:space="preserve">, la tasa de cambio en la probabilidad es algo complicada y está dada por </w:t>
      </w:r>
      <w:r>
        <w:rPr>
          <w:rFonts w:ascii="Verdana" w:hAnsi="Verdana"/>
          <w:position w:val="-14"/>
          <w:sz w:val="22"/>
        </w:rPr>
        <w:object w:dxaOrig="800" w:dyaOrig="380">
          <v:shape id="_x0000_i1214" type="#_x0000_t75" style="width:39.75pt;height:18.75pt" o:ole="">
            <v:imagedata r:id="rId383" o:title=""/>
          </v:shape>
          <o:OLEObject Type="Embed" ProgID="Equation.3" ShapeID="_x0000_i1214" DrawAspect="Content" ObjectID="_1405518805" r:id="rId384"/>
        </w:object>
      </w:r>
      <w:r>
        <w:rPr>
          <w:rFonts w:ascii="Verdana" w:hAnsi="Verdana"/>
          <w:sz w:val="22"/>
        </w:rPr>
        <w:t xml:space="preserve">, donde </w:t>
      </w:r>
      <w:r>
        <w:rPr>
          <w:rFonts w:ascii="Verdana" w:hAnsi="Verdana"/>
          <w:position w:val="-10"/>
          <w:sz w:val="22"/>
        </w:rPr>
        <w:object w:dxaOrig="440" w:dyaOrig="340">
          <v:shape id="_x0000_i1215" type="#_x0000_t75" style="width:21.75pt;height:17.25pt" o:ole="">
            <v:imagedata r:id="rId385" o:title=""/>
          </v:shape>
          <o:OLEObject Type="Embed" ProgID="Equation.3" ShapeID="_x0000_i1215" DrawAspect="Content" ObjectID="_1405518806" r:id="rId386"/>
        </w:object>
      </w:r>
      <w:r>
        <w:rPr>
          <w:rFonts w:ascii="Verdana" w:hAnsi="Verdana"/>
          <w:bCs/>
          <w:sz w:val="22"/>
        </w:rPr>
        <w:t xml:space="preserve"> es la función de densidad de la variable normal estándar y donde </w:t>
      </w:r>
      <w:r>
        <w:rPr>
          <w:rFonts w:ascii="Verdana" w:hAnsi="Verdana"/>
          <w:position w:val="-10"/>
          <w:sz w:val="22"/>
        </w:rPr>
        <w:object w:dxaOrig="2900" w:dyaOrig="340">
          <v:shape id="_x0000_i1216" type="#_x0000_t75" style="width:144.75pt;height:17.25pt" o:ole="">
            <v:imagedata r:id="rId387" o:title=""/>
          </v:shape>
          <o:OLEObject Type="Embed" ProgID="Equation.3" ShapeID="_x0000_i1216" DrawAspect="Content" ObjectID="_1405518807" r:id="rId388"/>
        </w:object>
      </w:r>
      <w:r>
        <w:rPr>
          <w:rFonts w:ascii="Verdana" w:hAnsi="Verdana"/>
          <w:bCs/>
          <w:sz w:val="22"/>
        </w:rPr>
        <w:t xml:space="preserve"> o sea, el modelo de regresión utilizado en el análisis.</w:t>
      </w:r>
    </w:p>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r>
        <w:rPr>
          <w:rFonts w:ascii="Verdana" w:hAnsi="Verdana"/>
          <w:bCs/>
          <w:sz w:val="22"/>
        </w:rPr>
        <w:t>En síntesis, dado el modelo</w:t>
      </w:r>
    </w:p>
    <w:p w:rsidR="00064ED8" w:rsidRPr="00064ED8" w:rsidRDefault="00DE1BFD">
      <w:pPr>
        <w:pStyle w:val="Textoindependiente"/>
        <w:spacing w:before="240" w:after="120"/>
        <w:rPr>
          <w:rFonts w:ascii="Verdana" w:hAnsi="Verdana"/>
          <w:bCs/>
          <w:sz w:val="22"/>
        </w:rPr>
      </w:pPr>
      <m:oMathPara>
        <m:oMath>
          <m:sSub>
            <m:sSubPr>
              <m:ctrlPr>
                <w:rPr>
                  <w:rFonts w:ascii="Cambria Math" w:hAnsi="Cambria Math"/>
                  <w:bCs/>
                  <w:i/>
                  <w:sz w:val="22"/>
                </w:rPr>
              </m:ctrlPr>
            </m:sSubPr>
            <m:e>
              <m:r>
                <w:rPr>
                  <w:rFonts w:ascii="Cambria Math" w:hAnsi="Cambria Math"/>
                  <w:sz w:val="22"/>
                </w:rPr>
                <m:t>Y</m:t>
              </m:r>
            </m:e>
            <m:sub>
              <m:r>
                <w:rPr>
                  <w:rFonts w:ascii="Cambria Math" w:hAnsi="Cambria Math"/>
                  <w:sz w:val="22"/>
                </w:rPr>
                <m:t>i</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k</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ε</m:t>
              </m:r>
            </m:e>
            <m:sub>
              <m:r>
                <w:rPr>
                  <w:rFonts w:ascii="Cambria Math" w:hAnsi="Cambria Math"/>
                  <w:sz w:val="22"/>
                </w:rPr>
                <m:t>t</m:t>
              </m:r>
            </m:sub>
          </m:sSub>
        </m:oMath>
      </m:oMathPara>
    </w:p>
    <w:p w:rsidR="00064ED8" w:rsidRDefault="00064ED8">
      <w:pPr>
        <w:pStyle w:val="Textoindependiente"/>
        <w:spacing w:before="240" w:after="120"/>
        <w:rPr>
          <w:rFonts w:ascii="Verdana" w:hAnsi="Verdana"/>
          <w:bCs/>
          <w:sz w:val="22"/>
        </w:rPr>
      </w:pPr>
      <w:r>
        <w:rPr>
          <w:rFonts w:ascii="Verdana" w:hAnsi="Verdana"/>
          <w:bCs/>
          <w:sz w:val="22"/>
        </w:rPr>
        <w:t xml:space="preserve">Donde </w:t>
      </w:r>
      <m:oMath>
        <m:sSub>
          <m:sSubPr>
            <m:ctrlPr>
              <w:rPr>
                <w:rFonts w:ascii="Cambria Math" w:hAnsi="Cambria Math"/>
                <w:bCs/>
                <w:i/>
                <w:sz w:val="22"/>
              </w:rPr>
            </m:ctrlPr>
          </m:sSubPr>
          <m:e>
            <m:r>
              <w:rPr>
                <w:rFonts w:ascii="Cambria Math" w:hAnsi="Cambria Math"/>
                <w:sz w:val="22"/>
              </w:rPr>
              <m:t>Y</m:t>
            </m:r>
          </m:e>
          <m:sub>
            <m:r>
              <w:rPr>
                <w:rFonts w:ascii="Cambria Math" w:hAnsi="Cambria Math"/>
                <w:sz w:val="22"/>
              </w:rPr>
              <m:t>i</m:t>
            </m:r>
          </m:sub>
        </m:sSub>
        <m:r>
          <w:rPr>
            <w:rFonts w:ascii="Cambria Math" w:hAnsi="Cambria Math"/>
            <w:sz w:val="22"/>
          </w:rPr>
          <m:t>=1</m:t>
        </m:r>
      </m:oMath>
      <w:r>
        <w:rPr>
          <w:rFonts w:ascii="Verdana" w:hAnsi="Verdana"/>
          <w:bCs/>
          <w:sz w:val="22"/>
        </w:rPr>
        <w:t xml:space="preserve"> si el evento se presenta, </w:t>
      </w:r>
      <m:oMath>
        <m:sSub>
          <m:sSubPr>
            <m:ctrlPr>
              <w:rPr>
                <w:rFonts w:ascii="Cambria Math" w:hAnsi="Cambria Math"/>
                <w:bCs/>
                <w:i/>
                <w:sz w:val="22"/>
              </w:rPr>
            </m:ctrlPr>
          </m:sSubPr>
          <m:e>
            <m:r>
              <w:rPr>
                <w:rFonts w:ascii="Cambria Math" w:hAnsi="Cambria Math"/>
                <w:sz w:val="22"/>
              </w:rPr>
              <m:t>Y</m:t>
            </m:r>
          </m:e>
          <m:sub>
            <m:r>
              <w:rPr>
                <w:rFonts w:ascii="Cambria Math" w:hAnsi="Cambria Math"/>
                <w:sz w:val="22"/>
              </w:rPr>
              <m:t>i</m:t>
            </m:r>
          </m:sub>
        </m:sSub>
        <m:r>
          <w:rPr>
            <w:rFonts w:ascii="Cambria Math" w:hAnsi="Cambria Math"/>
            <w:sz w:val="22"/>
          </w:rPr>
          <m:t>=0</m:t>
        </m:r>
      </m:oMath>
      <w:r>
        <w:rPr>
          <w:rFonts w:ascii="Verdana" w:hAnsi="Verdana"/>
          <w:bCs/>
          <w:sz w:val="22"/>
        </w:rPr>
        <w:t xml:space="preserve"> si el evento no se presenta</w:t>
      </w:r>
      <w:r w:rsidR="00FB7634">
        <w:rPr>
          <w:rFonts w:ascii="Verdana" w:hAnsi="Verdana"/>
          <w:bCs/>
          <w:sz w:val="22"/>
        </w:rPr>
        <w:t xml:space="preserve"> y </w:t>
      </w:r>
      <m:oMath>
        <m:sSub>
          <m:sSubPr>
            <m:ctrlPr>
              <w:rPr>
                <w:rFonts w:ascii="Cambria Math" w:hAnsi="Cambria Math"/>
                <w:bCs/>
                <w:i/>
                <w:sz w:val="22"/>
              </w:rPr>
            </m:ctrlPr>
          </m:sSubPr>
          <m:e>
            <m:r>
              <w:rPr>
                <w:rFonts w:ascii="Cambria Math" w:hAnsi="Cambria Math"/>
                <w:sz w:val="22"/>
              </w:rPr>
              <m:t>ε</m:t>
            </m:r>
          </m:e>
          <m:sub>
            <m:r>
              <w:rPr>
                <w:rFonts w:ascii="Cambria Math" w:hAnsi="Cambria Math"/>
                <w:sz w:val="22"/>
              </w:rPr>
              <m:t>i</m:t>
            </m:r>
          </m:sub>
        </m:sSub>
        <m:r>
          <w:rPr>
            <w:rFonts w:ascii="Cambria Math" w:hAnsi="Cambria Math"/>
            <w:sz w:val="22"/>
          </w:rPr>
          <m:t>~N</m:t>
        </m:r>
        <m:d>
          <m:dPr>
            <m:ctrlPr>
              <w:rPr>
                <w:rFonts w:ascii="Cambria Math" w:hAnsi="Cambria Math"/>
                <w:bCs/>
                <w:i/>
                <w:sz w:val="22"/>
              </w:rPr>
            </m:ctrlPr>
          </m:dPr>
          <m:e>
            <m:r>
              <w:rPr>
                <w:rFonts w:ascii="Cambria Math" w:hAnsi="Cambria Math"/>
                <w:sz w:val="22"/>
              </w:rPr>
              <m:t>0,1</m:t>
            </m:r>
          </m:e>
        </m:d>
      </m:oMath>
      <w:r w:rsidR="00FB7634">
        <w:rPr>
          <w:rFonts w:ascii="Verdana" w:hAnsi="Verdana"/>
          <w:bCs/>
          <w:sz w:val="22"/>
        </w:rPr>
        <w:t>.</w:t>
      </w:r>
    </w:p>
    <w:p w:rsidR="00FB7634" w:rsidRDefault="00FB7634">
      <w:pPr>
        <w:pStyle w:val="Textoindependiente"/>
        <w:spacing w:before="240" w:after="120"/>
        <w:rPr>
          <w:rFonts w:ascii="Verdana" w:hAnsi="Verdana"/>
          <w:bCs/>
          <w:sz w:val="22"/>
        </w:rPr>
      </w:pPr>
      <w:r>
        <w:rPr>
          <w:rFonts w:ascii="Verdana" w:hAnsi="Verdana"/>
          <w:bCs/>
          <w:sz w:val="22"/>
        </w:rPr>
        <w:t>La estimación da por resultado</w:t>
      </w:r>
    </w:p>
    <w:p w:rsidR="00FB7634" w:rsidRPr="00064ED8" w:rsidRDefault="00DE1BFD" w:rsidP="00FB7634">
      <w:pPr>
        <w:pStyle w:val="Textoindependiente"/>
        <w:spacing w:before="240" w:after="120"/>
        <w:rPr>
          <w:rFonts w:ascii="Verdana" w:hAnsi="Verdana"/>
          <w:bCs/>
          <w:sz w:val="22"/>
        </w:rPr>
      </w:pPr>
      <m:oMathPara>
        <m:oMath>
          <m:sSubSup>
            <m:sSubSupPr>
              <m:ctrlPr>
                <w:rPr>
                  <w:rFonts w:ascii="Cambria Math" w:hAnsi="Cambria Math"/>
                  <w:bCs/>
                  <w:i/>
                  <w:sz w:val="22"/>
                </w:rPr>
              </m:ctrlPr>
            </m:sSubSupPr>
            <m:e>
              <m:acc>
                <m:accPr>
                  <m:ctrlPr>
                    <w:rPr>
                      <w:rFonts w:ascii="Cambria Math" w:hAnsi="Cambria Math"/>
                      <w:bCs/>
                      <w:i/>
                      <w:sz w:val="22"/>
                    </w:rPr>
                  </m:ctrlPr>
                </m:accPr>
                <m:e>
                  <m:r>
                    <w:rPr>
                      <w:rFonts w:ascii="Cambria Math" w:hAnsi="Cambria Math"/>
                      <w:sz w:val="22"/>
                    </w:rPr>
                    <m:t>Y</m:t>
                  </m:r>
                </m:e>
              </m:acc>
            </m:e>
            <m:sub>
              <m:r>
                <w:rPr>
                  <w:rFonts w:ascii="Cambria Math" w:hAnsi="Cambria Math"/>
                  <w:sz w:val="22"/>
                </w:rPr>
                <m:t>i</m:t>
              </m:r>
            </m:sub>
            <m:sup>
              <m:r>
                <w:rPr>
                  <w:rFonts w:ascii="Cambria Math" w:hAnsi="Cambria Math"/>
                  <w:sz w:val="22"/>
                </w:rPr>
                <m:t>*</m:t>
              </m:r>
            </m:sup>
          </m:sSubSup>
          <m:r>
            <w:rPr>
              <w:rFonts w:ascii="Cambria Math" w:hAnsi="Cambria Math"/>
              <w:sz w:val="22"/>
            </w:rPr>
            <m:t>=</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2</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k</m:t>
              </m:r>
            </m:sub>
          </m:sSub>
          <m:sSub>
            <m:sSubPr>
              <m:ctrlPr>
                <w:rPr>
                  <w:rFonts w:ascii="Cambria Math" w:hAnsi="Cambria Math"/>
                  <w:bCs/>
                  <w:i/>
                  <w:sz w:val="22"/>
                </w:rPr>
              </m:ctrlPr>
            </m:sSubPr>
            <m:e>
              <m:r>
                <w:rPr>
                  <w:rFonts w:ascii="Cambria Math" w:hAnsi="Cambria Math"/>
                  <w:sz w:val="22"/>
                </w:rPr>
                <m:t>X</m:t>
              </m:r>
            </m:e>
            <m:sub>
              <m:r>
                <w:rPr>
                  <w:rFonts w:ascii="Cambria Math" w:hAnsi="Cambria Math"/>
                  <w:sz w:val="22"/>
                </w:rPr>
                <m:t>k</m:t>
              </m:r>
            </m:sub>
          </m:sSub>
        </m:oMath>
      </m:oMathPara>
    </w:p>
    <w:p w:rsidR="00FB7634" w:rsidRDefault="00FB7634">
      <w:pPr>
        <w:pStyle w:val="Textoindependiente"/>
        <w:spacing w:before="240" w:after="120"/>
        <w:rPr>
          <w:rFonts w:ascii="Verdana" w:hAnsi="Verdana"/>
          <w:bCs/>
          <w:sz w:val="22"/>
        </w:rPr>
      </w:pPr>
      <w:r>
        <w:rPr>
          <w:rFonts w:ascii="Verdana" w:hAnsi="Verdana"/>
          <w:bCs/>
          <w:sz w:val="22"/>
        </w:rPr>
        <w:t xml:space="preserve">Calculando </w:t>
      </w:r>
      <m:oMath>
        <m:r>
          <m:rPr>
            <m:sty m:val="p"/>
          </m:rPr>
          <w:rPr>
            <w:rFonts w:ascii="Cambria Math" w:hAnsi="Cambria Math"/>
            <w:sz w:val="22"/>
          </w:rPr>
          <w:br/>
        </m:r>
      </m:oMath>
      <m:oMathPara>
        <m:oMath>
          <m:r>
            <w:rPr>
              <w:rFonts w:ascii="Cambria Math" w:hAnsi="Cambria Math"/>
              <w:sz w:val="22"/>
            </w:rPr>
            <m:t>Z=</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1</m:t>
              </m:r>
            </m:sub>
          </m:sSub>
          <m:r>
            <w:rPr>
              <w:rFonts w:ascii="Cambria Math" w:hAnsi="Cambria Math"/>
              <w:sz w:val="22"/>
            </w:rPr>
            <m:t>+</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2</m:t>
              </m:r>
            </m:sub>
          </m:sSub>
          <m:sSub>
            <m:sSubPr>
              <m:ctrlPr>
                <w:rPr>
                  <w:rFonts w:ascii="Cambria Math" w:hAnsi="Cambria Math"/>
                  <w:bCs/>
                  <w:i/>
                  <w:sz w:val="22"/>
                </w:rPr>
              </m:ctrlPr>
            </m:sSubPr>
            <m:e>
              <m:acc>
                <m:accPr>
                  <m:chr m:val="̅"/>
                  <m:ctrlPr>
                    <w:rPr>
                      <w:rFonts w:ascii="Cambria Math" w:hAnsi="Cambria Math"/>
                      <w:bCs/>
                      <w:i/>
                      <w:sz w:val="22"/>
                    </w:rPr>
                  </m:ctrlPr>
                </m:accPr>
                <m:e>
                  <m:r>
                    <w:rPr>
                      <w:rFonts w:ascii="Cambria Math" w:hAnsi="Cambria Math"/>
                      <w:sz w:val="22"/>
                    </w:rPr>
                    <m:t>X</m:t>
                  </m:r>
                </m:e>
              </m:acc>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k</m:t>
              </m:r>
            </m:sub>
          </m:sSub>
          <m:sSub>
            <m:sSubPr>
              <m:ctrlPr>
                <w:rPr>
                  <w:rFonts w:ascii="Cambria Math" w:hAnsi="Cambria Math"/>
                  <w:bCs/>
                  <w:i/>
                  <w:sz w:val="22"/>
                </w:rPr>
              </m:ctrlPr>
            </m:sSubPr>
            <m:e>
              <m:acc>
                <m:accPr>
                  <m:chr m:val="̅"/>
                  <m:ctrlPr>
                    <w:rPr>
                      <w:rFonts w:ascii="Cambria Math" w:hAnsi="Cambria Math"/>
                      <w:bCs/>
                      <w:i/>
                      <w:sz w:val="22"/>
                    </w:rPr>
                  </m:ctrlPr>
                </m:accPr>
                <m:e>
                  <m:r>
                    <w:rPr>
                      <w:rFonts w:ascii="Cambria Math" w:hAnsi="Cambria Math"/>
                      <w:sz w:val="22"/>
                    </w:rPr>
                    <m:t>X</m:t>
                  </m:r>
                </m:e>
              </m:acc>
            </m:e>
            <m:sub>
              <m:r>
                <w:rPr>
                  <w:rFonts w:ascii="Cambria Math" w:hAnsi="Cambria Math"/>
                  <w:sz w:val="22"/>
                </w:rPr>
                <m:t>k</m:t>
              </m:r>
            </m:sub>
          </m:sSub>
        </m:oMath>
      </m:oMathPara>
    </w:p>
    <w:p w:rsidR="00873701" w:rsidRDefault="00FB7634" w:rsidP="00FB7634">
      <w:pPr>
        <w:pStyle w:val="Textoindependiente"/>
        <w:spacing w:before="240" w:after="120"/>
        <w:rPr>
          <w:rFonts w:ascii="Verdana" w:hAnsi="Verdana"/>
          <w:bCs/>
          <w:sz w:val="22"/>
        </w:rPr>
      </w:pPr>
      <w:r>
        <w:rPr>
          <w:rFonts w:ascii="Verdana" w:hAnsi="Verdana"/>
          <w:bCs/>
          <w:sz w:val="22"/>
        </w:rPr>
        <w:t xml:space="preserve">Donde </w:t>
      </w:r>
      <m:oMath>
        <m:acc>
          <m:accPr>
            <m:chr m:val="̅"/>
            <m:ctrlPr>
              <w:rPr>
                <w:rFonts w:ascii="Cambria Math" w:hAnsi="Cambria Math"/>
                <w:bCs/>
                <w:i/>
                <w:sz w:val="22"/>
              </w:rPr>
            </m:ctrlPr>
          </m:accPr>
          <m:e>
            <m:r>
              <w:rPr>
                <w:rFonts w:ascii="Cambria Math" w:hAnsi="Cambria Math"/>
                <w:sz w:val="22"/>
              </w:rPr>
              <m:t>X</m:t>
            </m:r>
          </m:e>
        </m:acc>
      </m:oMath>
      <w:r>
        <w:rPr>
          <w:rFonts w:ascii="Verdana" w:hAnsi="Verdana"/>
          <w:bCs/>
          <w:sz w:val="22"/>
        </w:rPr>
        <w:t xml:space="preserve"> indica valor promedio de la variable si es cuantitativa y presencia o ausencia de la variable en la observación si es cualitativa.</w:t>
      </w:r>
    </w:p>
    <w:p w:rsidR="00FB7634" w:rsidRDefault="00FB7634" w:rsidP="00FB7634">
      <w:pPr>
        <w:pStyle w:val="Textoindependiente"/>
        <w:spacing w:before="240" w:after="120"/>
        <w:rPr>
          <w:rFonts w:ascii="Verdana" w:hAnsi="Verdana"/>
          <w:bCs/>
          <w:sz w:val="22"/>
        </w:rPr>
      </w:pPr>
      <w:r>
        <w:rPr>
          <w:rFonts w:ascii="Verdana" w:hAnsi="Verdana"/>
          <w:bCs/>
          <w:sz w:val="22"/>
        </w:rPr>
        <w:t>La probabilidad se calcula haciendo</w:t>
      </w:r>
    </w:p>
    <w:p w:rsidR="00BA1689" w:rsidRDefault="00DE1BFD" w:rsidP="00FB7634">
      <w:pPr>
        <w:pStyle w:val="Textoindependiente"/>
        <w:spacing w:before="240" w:after="120"/>
        <w:rPr>
          <w:rFonts w:ascii="Verdana" w:hAnsi="Verdana"/>
          <w:bCs/>
          <w:sz w:val="22"/>
        </w:rPr>
      </w:pPr>
      <m:oMathPara>
        <m:oMath>
          <m:sSub>
            <m:sSubPr>
              <m:ctrlPr>
                <w:rPr>
                  <w:rFonts w:ascii="Cambria Math" w:hAnsi="Cambria Math"/>
                  <w:bCs/>
                  <w:i/>
                  <w:sz w:val="22"/>
                </w:rPr>
              </m:ctrlPr>
            </m:sSubPr>
            <m:e>
              <m:r>
                <w:rPr>
                  <w:rFonts w:ascii="Cambria Math" w:hAnsi="Cambria Math"/>
                  <w:sz w:val="22"/>
                </w:rPr>
                <m:t>P</m:t>
              </m:r>
            </m:e>
            <m:sub>
              <m:r>
                <w:rPr>
                  <w:rFonts w:ascii="Cambria Math" w:hAnsi="Cambria Math"/>
                  <w:sz w:val="22"/>
                </w:rPr>
                <m:t>i</m:t>
              </m:r>
            </m:sub>
          </m:sSub>
          <m:r>
            <w:rPr>
              <w:rFonts w:ascii="Cambria Math" w:hAnsi="Cambria Math"/>
              <w:sz w:val="22"/>
            </w:rPr>
            <m:t>=Pr</m:t>
          </m:r>
          <m:d>
            <m:dPr>
              <m:ctrlPr>
                <w:rPr>
                  <w:rFonts w:ascii="Cambria Math" w:hAnsi="Cambria Math"/>
                  <w:bCs/>
                  <w:i/>
                  <w:sz w:val="22"/>
                </w:rPr>
              </m:ctrlPr>
            </m:dPr>
            <m:e>
              <m:sSubSup>
                <m:sSubSupPr>
                  <m:ctrlPr>
                    <w:rPr>
                      <w:rFonts w:ascii="Cambria Math" w:hAnsi="Cambria Math"/>
                      <w:bCs/>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r>
                <w:rPr>
                  <w:rFonts w:ascii="Cambria Math" w:hAnsi="Cambria Math"/>
                  <w:sz w:val="22"/>
                </w:rPr>
                <m:t>≤Z</m:t>
              </m:r>
            </m:e>
          </m:d>
          <m:r>
            <w:rPr>
              <w:rFonts w:ascii="Cambria Math" w:hAnsi="Cambria Math"/>
              <w:sz w:val="22"/>
            </w:rPr>
            <m:t>=F(Z)</m:t>
          </m:r>
        </m:oMath>
      </m:oMathPara>
    </w:p>
    <w:p w:rsidR="00BA1689" w:rsidRDefault="00BA1689" w:rsidP="00FB7634">
      <w:pPr>
        <w:pStyle w:val="Textoindependiente"/>
        <w:spacing w:before="240" w:after="120"/>
        <w:rPr>
          <w:rFonts w:ascii="Verdana" w:hAnsi="Verdana"/>
          <w:bCs/>
          <w:sz w:val="22"/>
        </w:rPr>
      </w:pPr>
      <w:r>
        <w:rPr>
          <w:rFonts w:ascii="Verdana" w:hAnsi="Verdana"/>
          <w:bCs/>
          <w:sz w:val="22"/>
        </w:rPr>
        <w:lastRenderedPageBreak/>
        <w:t xml:space="preserve">Encontrar </w:t>
      </w:r>
      <m:oMath>
        <m:r>
          <w:rPr>
            <w:rFonts w:ascii="Cambria Math" w:hAnsi="Cambria Math"/>
            <w:sz w:val="22"/>
          </w:rPr>
          <m:t>F(Z)</m:t>
        </m:r>
      </m:oMath>
      <w:r>
        <w:rPr>
          <w:rFonts w:ascii="Verdana" w:hAnsi="Verdana"/>
          <w:bCs/>
          <w:sz w:val="22"/>
        </w:rPr>
        <w:t xml:space="preserve"> equivale a buscar el valor de Z en la tabla de la normal y determinar su probabilidad asociada. </w:t>
      </w:r>
    </w:p>
    <w:p w:rsidR="00BA1689" w:rsidRDefault="00BA1689" w:rsidP="00FB7634">
      <w:pPr>
        <w:pStyle w:val="Textoindependiente"/>
        <w:spacing w:before="240" w:after="120"/>
        <w:rPr>
          <w:rFonts w:ascii="Verdana" w:hAnsi="Verdana"/>
          <w:bCs/>
          <w:sz w:val="22"/>
        </w:rPr>
      </w:pPr>
      <w:r>
        <w:rPr>
          <w:rFonts w:ascii="Verdana" w:hAnsi="Verdana"/>
          <w:bCs/>
          <w:sz w:val="22"/>
        </w:rPr>
        <w:t>El efecto marginal de cambio en la probabilidad ante cambios en una variable cuantitativa viene dado por</w:t>
      </w:r>
    </w:p>
    <w:p w:rsidR="00BA1689" w:rsidRPr="00BA1689" w:rsidRDefault="00DE1BFD" w:rsidP="00FB7634">
      <w:pPr>
        <w:pStyle w:val="Textoindependiente"/>
        <w:spacing w:before="240" w:after="120"/>
        <w:rPr>
          <w:rFonts w:ascii="Verdana" w:hAnsi="Verdana"/>
          <w:bCs/>
          <w:sz w:val="22"/>
        </w:rPr>
      </w:pPr>
      <m:oMathPara>
        <m:oMath>
          <m:f>
            <m:fPr>
              <m:ctrlPr>
                <w:rPr>
                  <w:rFonts w:ascii="Cambria Math" w:hAnsi="Cambria Math"/>
                  <w:bCs/>
                  <w:i/>
                  <w:sz w:val="22"/>
                </w:rPr>
              </m:ctrlPr>
            </m:fPr>
            <m:num>
              <m:r>
                <w:rPr>
                  <w:rFonts w:ascii="Cambria Math" w:hAnsi="Cambria Math"/>
                  <w:sz w:val="22"/>
                </w:rPr>
                <m:t>d</m:t>
              </m:r>
              <m:sSub>
                <m:sSubPr>
                  <m:ctrlPr>
                    <w:rPr>
                      <w:rFonts w:ascii="Cambria Math" w:hAnsi="Cambria Math"/>
                      <w:bCs/>
                      <w:i/>
                      <w:sz w:val="22"/>
                    </w:rPr>
                  </m:ctrlPr>
                </m:sSubPr>
                <m:e>
                  <m:r>
                    <w:rPr>
                      <w:rFonts w:ascii="Cambria Math" w:hAnsi="Cambria Math"/>
                      <w:sz w:val="22"/>
                    </w:rPr>
                    <m:t>P</m:t>
                  </m:r>
                </m:e>
                <m:sub>
                  <m:r>
                    <w:rPr>
                      <w:rFonts w:ascii="Cambria Math" w:hAnsi="Cambria Math"/>
                      <w:sz w:val="22"/>
                    </w:rPr>
                    <m:t>i</m:t>
                  </m:r>
                </m:sub>
              </m:sSub>
            </m:num>
            <m:den>
              <m:r>
                <w:rPr>
                  <w:rFonts w:ascii="Cambria Math" w:hAnsi="Cambria Math"/>
                  <w:sz w:val="22"/>
                </w:rPr>
                <m:t>d</m:t>
              </m:r>
              <m:sSub>
                <m:sSubPr>
                  <m:ctrlPr>
                    <w:rPr>
                      <w:rFonts w:ascii="Cambria Math" w:hAnsi="Cambria Math"/>
                      <w:bCs/>
                      <w:i/>
                      <w:sz w:val="22"/>
                    </w:rPr>
                  </m:ctrlPr>
                </m:sSubPr>
                <m:e>
                  <m:r>
                    <w:rPr>
                      <w:rFonts w:ascii="Cambria Math" w:hAnsi="Cambria Math"/>
                      <w:sz w:val="22"/>
                    </w:rPr>
                    <m:t>X</m:t>
                  </m:r>
                </m:e>
                <m:sub>
                  <m:r>
                    <w:rPr>
                      <w:rFonts w:ascii="Cambria Math" w:hAnsi="Cambria Math"/>
                      <w:sz w:val="22"/>
                    </w:rPr>
                    <m:t>j</m:t>
                  </m:r>
                </m:sub>
              </m:sSub>
            </m:den>
          </m:f>
          <m:r>
            <w:rPr>
              <w:rFonts w:ascii="Cambria Math" w:hAnsi="Cambria Math"/>
              <w:sz w:val="22"/>
            </w:rPr>
            <m:t>=f(Z)</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j</m:t>
              </m:r>
            </m:sub>
          </m:sSub>
        </m:oMath>
      </m:oMathPara>
    </w:p>
    <w:p w:rsidR="00BA1689" w:rsidRDefault="00BA1689" w:rsidP="00FB7634">
      <w:pPr>
        <w:pStyle w:val="Textoindependiente"/>
        <w:spacing w:before="240" w:after="120"/>
        <w:rPr>
          <w:rFonts w:ascii="Verdana" w:hAnsi="Verdana"/>
          <w:bCs/>
          <w:sz w:val="22"/>
        </w:rPr>
      </w:pPr>
      <w:r>
        <w:rPr>
          <w:rFonts w:ascii="Verdana" w:hAnsi="Verdana"/>
          <w:bCs/>
          <w:sz w:val="22"/>
        </w:rPr>
        <w:t xml:space="preserve">Donde </w:t>
      </w:r>
      <m:oMath>
        <m:r>
          <w:rPr>
            <w:rFonts w:ascii="Cambria Math" w:hAnsi="Cambria Math"/>
            <w:sz w:val="22"/>
          </w:rPr>
          <m:t>f(Z)</m:t>
        </m:r>
      </m:oMath>
      <w:r>
        <w:rPr>
          <w:rFonts w:ascii="Verdana" w:hAnsi="Verdana"/>
          <w:bCs/>
          <w:sz w:val="22"/>
        </w:rPr>
        <w:t xml:space="preserve"> es la función de densidad de la distribución normal de que el evento promedio ocurra y </w:t>
      </w:r>
      <m:oMath>
        <m:sSub>
          <m:sSubPr>
            <m:ctrlPr>
              <w:rPr>
                <w:rFonts w:ascii="Cambria Math" w:hAnsi="Cambria Math"/>
                <w:bCs/>
                <w:i/>
                <w:sz w:val="22"/>
              </w:rPr>
            </m:ctrlPr>
          </m:sSubPr>
          <m:e>
            <m:r>
              <w:rPr>
                <w:rFonts w:ascii="Cambria Math" w:hAnsi="Cambria Math"/>
                <w:sz w:val="22"/>
              </w:rPr>
              <m:t>β</m:t>
            </m:r>
          </m:e>
          <m:sub>
            <m:r>
              <w:rPr>
                <w:rFonts w:ascii="Cambria Math" w:hAnsi="Cambria Math"/>
                <w:sz w:val="22"/>
              </w:rPr>
              <m:t>j</m:t>
            </m:r>
          </m:sub>
        </m:sSub>
      </m:oMath>
      <w:r>
        <w:rPr>
          <w:rFonts w:ascii="Verdana" w:hAnsi="Verdana"/>
          <w:bCs/>
          <w:sz w:val="22"/>
        </w:rPr>
        <w:t xml:space="preserve"> el coeficiente de la variable para la cual se analiza el cambio.</w:t>
      </w:r>
    </w:p>
    <w:p w:rsidR="00873701" w:rsidRDefault="00873701">
      <w:pPr>
        <w:pStyle w:val="Textoindependiente"/>
        <w:spacing w:before="240" w:after="120"/>
        <w:rPr>
          <w:rFonts w:ascii="Verdana" w:hAnsi="Verdana"/>
          <w:bCs/>
          <w:sz w:val="22"/>
        </w:rPr>
      </w:pPr>
    </w:p>
    <w:p w:rsidR="00873701" w:rsidRDefault="00873701">
      <w:pPr>
        <w:pStyle w:val="Textoindependiente"/>
        <w:spacing w:before="240" w:after="120"/>
        <w:rPr>
          <w:rFonts w:ascii="Verdana" w:hAnsi="Verdana"/>
          <w:bCs/>
          <w:sz w:val="22"/>
        </w:rPr>
      </w:pPr>
    </w:p>
    <w:p w:rsidR="00873701" w:rsidRDefault="00DA5AA6">
      <w:pPr>
        <w:pStyle w:val="Ttulo4"/>
        <w:spacing w:before="240" w:after="240" w:line="240" w:lineRule="auto"/>
        <w:jc w:val="left"/>
        <w:rPr>
          <w:rFonts w:ascii="Verdana" w:eastAsia="Batang" w:hAnsi="Verdana"/>
          <w:bCs/>
          <w:snapToGrid/>
          <w:sz w:val="22"/>
          <w:szCs w:val="24"/>
        </w:rPr>
      </w:pPr>
      <w:bookmarkStart w:id="16" w:name="_Toc301776377"/>
      <w:r>
        <w:rPr>
          <w:rFonts w:ascii="Verdana" w:eastAsia="Batang" w:hAnsi="Verdana"/>
          <w:bCs/>
          <w:snapToGrid/>
          <w:sz w:val="22"/>
          <w:szCs w:val="24"/>
        </w:rPr>
        <w:t>1</w:t>
      </w:r>
      <w:r w:rsidR="000C4CF5">
        <w:rPr>
          <w:rFonts w:ascii="Verdana" w:eastAsia="Batang" w:hAnsi="Verdana"/>
          <w:bCs/>
          <w:snapToGrid/>
          <w:sz w:val="22"/>
          <w:szCs w:val="24"/>
        </w:rPr>
        <w:t>9</w:t>
      </w:r>
      <w:r>
        <w:rPr>
          <w:rFonts w:ascii="Verdana" w:eastAsia="Batang" w:hAnsi="Verdana"/>
          <w:bCs/>
          <w:snapToGrid/>
          <w:sz w:val="22"/>
          <w:szCs w:val="24"/>
        </w:rPr>
        <w:t>.</w:t>
      </w:r>
      <w:r w:rsidR="00BA1689">
        <w:rPr>
          <w:rFonts w:ascii="Verdana" w:eastAsia="Batang" w:hAnsi="Verdana"/>
          <w:bCs/>
          <w:snapToGrid/>
          <w:sz w:val="22"/>
          <w:szCs w:val="24"/>
        </w:rPr>
        <w:t>6</w:t>
      </w:r>
      <w:r w:rsidR="00873701">
        <w:rPr>
          <w:rFonts w:ascii="Verdana" w:eastAsia="Batang" w:hAnsi="Verdana"/>
          <w:bCs/>
          <w:snapToGrid/>
          <w:sz w:val="22"/>
          <w:szCs w:val="24"/>
        </w:rPr>
        <w:t xml:space="preserve"> Modelo </w:t>
      </w:r>
      <w:proofErr w:type="spellStart"/>
      <w:r w:rsidR="00873701">
        <w:rPr>
          <w:rFonts w:ascii="Verdana" w:eastAsia="Batang" w:hAnsi="Verdana"/>
          <w:bCs/>
          <w:snapToGrid/>
          <w:sz w:val="22"/>
          <w:szCs w:val="24"/>
        </w:rPr>
        <w:t>Tobit</w:t>
      </w:r>
      <w:bookmarkEnd w:id="16"/>
      <w:proofErr w:type="spellEnd"/>
    </w:p>
    <w:p w:rsidR="00873701" w:rsidRDefault="00873701">
      <w:pPr>
        <w:pStyle w:val="Textoindependiente"/>
        <w:spacing w:before="240" w:after="120"/>
        <w:rPr>
          <w:rFonts w:ascii="Verdana" w:hAnsi="Verdana"/>
          <w:bCs/>
          <w:sz w:val="22"/>
        </w:rPr>
      </w:pPr>
      <w:r>
        <w:rPr>
          <w:rFonts w:ascii="Verdana" w:hAnsi="Verdana"/>
          <w:bCs/>
          <w:sz w:val="22"/>
        </w:rPr>
        <w:t xml:space="preserve">Es una extensión del modelo </w:t>
      </w:r>
      <w:proofErr w:type="spellStart"/>
      <w:r>
        <w:rPr>
          <w:rFonts w:ascii="Verdana" w:hAnsi="Verdana"/>
          <w:bCs/>
          <w:sz w:val="22"/>
        </w:rPr>
        <w:t>Probit</w:t>
      </w:r>
      <w:proofErr w:type="spellEnd"/>
      <w:r>
        <w:rPr>
          <w:rFonts w:ascii="Verdana" w:hAnsi="Verdana"/>
          <w:bCs/>
          <w:sz w:val="22"/>
        </w:rPr>
        <w:t xml:space="preserve">, desarrollado por el Nobel J. </w:t>
      </w:r>
      <w:proofErr w:type="spellStart"/>
      <w:r>
        <w:rPr>
          <w:rFonts w:ascii="Verdana" w:hAnsi="Verdana"/>
          <w:bCs/>
          <w:sz w:val="22"/>
        </w:rPr>
        <w:t>Tobin</w:t>
      </w:r>
      <w:proofErr w:type="spellEnd"/>
      <w:r>
        <w:rPr>
          <w:rFonts w:ascii="Verdana" w:hAnsi="Verdana"/>
          <w:bCs/>
          <w:sz w:val="22"/>
        </w:rPr>
        <w:t>.</w:t>
      </w:r>
    </w:p>
    <w:p w:rsidR="00873701" w:rsidRDefault="00873701">
      <w:pPr>
        <w:pStyle w:val="Textoindependiente"/>
        <w:spacing w:before="240" w:after="120"/>
        <w:rPr>
          <w:rFonts w:ascii="Verdana" w:hAnsi="Verdana"/>
          <w:bCs/>
          <w:sz w:val="22"/>
        </w:rPr>
      </w:pPr>
      <w:r>
        <w:rPr>
          <w:rFonts w:ascii="Verdana" w:hAnsi="Verdana"/>
          <w:bCs/>
          <w:sz w:val="22"/>
        </w:rPr>
        <w:t>Continuando con el ejemplo de la vivienda, supóngase ahora que se desea encontrar la cantidad de dinero que el consumidor gasta en comprar una casa en relación con su ingreso (y otras variables económicas).</w:t>
      </w:r>
    </w:p>
    <w:p w:rsidR="00873701" w:rsidRDefault="00873701">
      <w:pPr>
        <w:pStyle w:val="Textoindependiente"/>
        <w:spacing w:before="240" w:after="120"/>
        <w:rPr>
          <w:rFonts w:ascii="Verdana" w:hAnsi="Verdana"/>
          <w:bCs/>
          <w:sz w:val="22"/>
        </w:rPr>
      </w:pPr>
      <w:r>
        <w:rPr>
          <w:rFonts w:ascii="Verdana" w:hAnsi="Verdana"/>
          <w:bCs/>
          <w:sz w:val="22"/>
        </w:rPr>
        <w:t xml:space="preserve">Ahora se tiene un problema: </w:t>
      </w:r>
      <w:r>
        <w:rPr>
          <w:rFonts w:ascii="Verdana" w:hAnsi="Verdana"/>
          <w:bCs/>
          <w:i/>
          <w:sz w:val="22"/>
        </w:rPr>
        <w:t>si un consumidor no compra una casa, obviamente no se tiene información sobre el gasto en vivienda, se tiene tal información solamente sobre los consumidores que efectivamente compran casa.</w:t>
      </w:r>
    </w:p>
    <w:p w:rsidR="00873701" w:rsidRDefault="00873701">
      <w:pPr>
        <w:pStyle w:val="Textoindependiente"/>
        <w:spacing w:before="240" w:after="120"/>
        <w:rPr>
          <w:rFonts w:ascii="Verdana" w:hAnsi="Verdana"/>
          <w:bCs/>
          <w:sz w:val="22"/>
        </w:rPr>
      </w:pPr>
      <w:r>
        <w:rPr>
          <w:rFonts w:ascii="Verdana" w:hAnsi="Verdana"/>
          <w:bCs/>
          <w:sz w:val="22"/>
        </w:rPr>
        <w:t xml:space="preserve">Por lo tanto se tiene dos grupos de consumidores.  Unos, digamos </w:t>
      </w:r>
      <w:r>
        <w:rPr>
          <w:rFonts w:ascii="Verdana" w:hAnsi="Verdana"/>
          <w:position w:val="-10"/>
          <w:sz w:val="22"/>
        </w:rPr>
        <w:object w:dxaOrig="260" w:dyaOrig="340">
          <v:shape id="_x0000_i1217" type="#_x0000_t75" style="width:12.75pt;height:17.25pt" o:ole="">
            <v:imagedata r:id="rId389" o:title=""/>
          </v:shape>
          <o:OLEObject Type="Embed" ProgID="Equation.3" ShapeID="_x0000_i1217" DrawAspect="Content" ObjectID="_1405518808" r:id="rId390"/>
        </w:object>
      </w:r>
      <w:r>
        <w:rPr>
          <w:rFonts w:ascii="Verdana" w:hAnsi="Verdana"/>
          <w:sz w:val="22"/>
        </w:rPr>
        <w:t xml:space="preserve"> </w:t>
      </w:r>
      <w:r>
        <w:rPr>
          <w:rFonts w:ascii="Verdana" w:hAnsi="Verdana"/>
          <w:bCs/>
          <w:sz w:val="22"/>
        </w:rPr>
        <w:t xml:space="preserve">sobre quienes se posee información sobre los </w:t>
      </w:r>
      <w:proofErr w:type="spellStart"/>
      <w:r>
        <w:rPr>
          <w:rFonts w:ascii="Verdana" w:hAnsi="Verdana"/>
          <w:bCs/>
          <w:sz w:val="22"/>
        </w:rPr>
        <w:t>regresores</w:t>
      </w:r>
      <w:proofErr w:type="spellEnd"/>
      <w:r>
        <w:rPr>
          <w:rFonts w:ascii="Verdana" w:hAnsi="Verdana"/>
          <w:bCs/>
          <w:sz w:val="22"/>
        </w:rPr>
        <w:t xml:space="preserve"> y la variable dependiente y otros, supongamos </w:t>
      </w:r>
      <w:r>
        <w:rPr>
          <w:rFonts w:ascii="Verdana" w:hAnsi="Verdana"/>
          <w:position w:val="-10"/>
          <w:sz w:val="22"/>
        </w:rPr>
        <w:object w:dxaOrig="300" w:dyaOrig="340">
          <v:shape id="_x0000_i1218" type="#_x0000_t75" style="width:15pt;height:17.25pt" o:ole="">
            <v:imagedata r:id="rId391" o:title=""/>
          </v:shape>
          <o:OLEObject Type="Embed" ProgID="Equation.3" ShapeID="_x0000_i1218" DrawAspect="Content" ObjectID="_1405518809" r:id="rId392"/>
        </w:object>
      </w:r>
      <w:r>
        <w:rPr>
          <w:rFonts w:ascii="Verdana" w:hAnsi="Verdana"/>
          <w:bCs/>
          <w:sz w:val="22"/>
        </w:rPr>
        <w:t xml:space="preserve"> sobre quienes solamente se tiene información sobre los </w:t>
      </w:r>
      <w:proofErr w:type="spellStart"/>
      <w:r>
        <w:rPr>
          <w:rFonts w:ascii="Verdana" w:hAnsi="Verdana"/>
          <w:bCs/>
          <w:sz w:val="22"/>
        </w:rPr>
        <w:t>regresores</w:t>
      </w:r>
      <w:proofErr w:type="spellEnd"/>
      <w:r>
        <w:rPr>
          <w:rFonts w:ascii="Verdana" w:hAnsi="Verdana"/>
          <w:bCs/>
          <w:sz w:val="22"/>
        </w:rPr>
        <w:t>.</w:t>
      </w:r>
    </w:p>
    <w:p w:rsidR="00873701" w:rsidRDefault="00873701">
      <w:pPr>
        <w:pStyle w:val="Textoindependiente"/>
        <w:spacing w:before="240" w:after="120"/>
        <w:rPr>
          <w:rFonts w:ascii="Verdana" w:hAnsi="Verdana"/>
          <w:bCs/>
          <w:sz w:val="22"/>
        </w:rPr>
      </w:pPr>
      <w:r>
        <w:rPr>
          <w:rFonts w:ascii="Verdana" w:hAnsi="Verdana"/>
          <w:bCs/>
          <w:sz w:val="22"/>
        </w:rPr>
        <w:t xml:space="preserve">Cuando en una muestra la información para la variable dependiente está disponible solamente para algunas observaciones, ésta se conoce como muestra censurada. Por consiguiente el modelo </w:t>
      </w:r>
      <w:proofErr w:type="spellStart"/>
      <w:r>
        <w:rPr>
          <w:rFonts w:ascii="Verdana" w:hAnsi="Verdana"/>
          <w:bCs/>
          <w:sz w:val="22"/>
        </w:rPr>
        <w:t>Tobit</w:t>
      </w:r>
      <w:proofErr w:type="spellEnd"/>
      <w:r>
        <w:rPr>
          <w:rFonts w:ascii="Verdana" w:hAnsi="Verdana"/>
          <w:bCs/>
          <w:sz w:val="22"/>
        </w:rPr>
        <w:t xml:space="preserve"> también se conoce como modelo de regresión censurada.</w:t>
      </w:r>
    </w:p>
    <w:p w:rsidR="00873701" w:rsidRDefault="00873701">
      <w:pPr>
        <w:pStyle w:val="Textoindependiente"/>
        <w:spacing w:before="240" w:after="120"/>
        <w:rPr>
          <w:rFonts w:ascii="Verdana" w:hAnsi="Verdana"/>
          <w:bCs/>
          <w:sz w:val="22"/>
        </w:rPr>
      </w:pPr>
      <w:r>
        <w:rPr>
          <w:rFonts w:ascii="Verdana" w:hAnsi="Verdana"/>
          <w:bCs/>
          <w:sz w:val="22"/>
        </w:rPr>
        <w:t xml:space="preserve">En términos matemáticos se puede expresar el modelo </w:t>
      </w:r>
      <w:proofErr w:type="spellStart"/>
      <w:r>
        <w:rPr>
          <w:rFonts w:ascii="Verdana" w:hAnsi="Verdana"/>
          <w:bCs/>
          <w:sz w:val="22"/>
        </w:rPr>
        <w:t>Tobit</w:t>
      </w:r>
      <w:proofErr w:type="spellEnd"/>
      <w:r>
        <w:rPr>
          <w:rFonts w:ascii="Verdana" w:hAnsi="Verdana"/>
          <w:bCs/>
          <w:sz w:val="22"/>
        </w:rPr>
        <w:t xml:space="preserve"> como</w:t>
      </w:r>
    </w:p>
    <w:p w:rsidR="00873701" w:rsidRDefault="00873701">
      <w:pPr>
        <w:pStyle w:val="Textoindependiente"/>
        <w:spacing w:before="240" w:after="120"/>
        <w:ind w:firstLine="540"/>
        <w:rPr>
          <w:rFonts w:ascii="Verdana" w:hAnsi="Verdana"/>
          <w:bCs/>
          <w:sz w:val="22"/>
        </w:rPr>
      </w:pPr>
      <w:r>
        <w:rPr>
          <w:rFonts w:ascii="Verdana" w:hAnsi="Verdana"/>
          <w:position w:val="-10"/>
          <w:sz w:val="22"/>
        </w:rPr>
        <w:object w:dxaOrig="2140" w:dyaOrig="340">
          <v:shape id="_x0000_i1219" type="#_x0000_t75" style="width:107.25pt;height:17.25pt" o:ole="">
            <v:imagedata r:id="rId393" o:title=""/>
          </v:shape>
          <o:OLEObject Type="Embed" ProgID="Equation.3" ShapeID="_x0000_i1219" DrawAspect="Content" ObjectID="_1405518810" r:id="rId394"/>
        </w:object>
      </w:r>
      <w:r>
        <w:rPr>
          <w:rFonts w:ascii="Verdana" w:hAnsi="Verdana"/>
          <w:sz w:val="22"/>
        </w:rPr>
        <w:t xml:space="preserve">; </w:t>
      </w:r>
      <w:proofErr w:type="gramStart"/>
      <w:r>
        <w:rPr>
          <w:rFonts w:ascii="Verdana" w:hAnsi="Verdana"/>
          <w:sz w:val="22"/>
        </w:rPr>
        <w:t>si</w:t>
      </w:r>
      <w:proofErr w:type="gramEnd"/>
      <w:r>
        <w:rPr>
          <w:rFonts w:ascii="Verdana" w:hAnsi="Verdana"/>
          <w:sz w:val="22"/>
        </w:rPr>
        <w:t xml:space="preserve"> </w:t>
      </w:r>
      <w:r>
        <w:rPr>
          <w:rFonts w:ascii="Verdana" w:hAnsi="Verdana"/>
          <w:position w:val="-4"/>
          <w:sz w:val="22"/>
        </w:rPr>
        <w:object w:dxaOrig="240" w:dyaOrig="260">
          <v:shape id="_x0000_i1220" type="#_x0000_t75" style="width:12pt;height:12.75pt" o:ole="">
            <v:imagedata r:id="rId395" o:title=""/>
          </v:shape>
          <o:OLEObject Type="Embed" ProgID="Equation.3" ShapeID="_x0000_i1220" DrawAspect="Content" ObjectID="_1405518811" r:id="rId396"/>
        </w:object>
      </w:r>
      <w:r>
        <w:rPr>
          <w:rFonts w:ascii="Verdana" w:hAnsi="Verdana"/>
          <w:sz w:val="22"/>
        </w:rPr>
        <w:t>tiene datos</w:t>
      </w:r>
    </w:p>
    <w:p w:rsidR="00873701" w:rsidRDefault="00873701">
      <w:pPr>
        <w:pStyle w:val="Textoindependiente"/>
        <w:spacing w:before="240" w:after="120"/>
        <w:ind w:firstLine="540"/>
        <w:rPr>
          <w:rFonts w:ascii="Verdana" w:hAnsi="Verdana"/>
          <w:bCs/>
          <w:sz w:val="22"/>
        </w:rPr>
      </w:pPr>
      <w:r>
        <w:rPr>
          <w:rFonts w:ascii="Verdana" w:hAnsi="Verdana"/>
          <w:position w:val="-10"/>
          <w:sz w:val="22"/>
        </w:rPr>
        <w:object w:dxaOrig="680" w:dyaOrig="340">
          <v:shape id="_x0000_i1221" type="#_x0000_t75" style="width:33.75pt;height:17.25pt" o:ole="">
            <v:imagedata r:id="rId397" o:title=""/>
          </v:shape>
          <o:OLEObject Type="Embed" ProgID="Equation.3" ShapeID="_x0000_i1221" DrawAspect="Content" ObjectID="_1405518812" r:id="rId398"/>
        </w:object>
      </w:r>
      <w:r>
        <w:rPr>
          <w:rFonts w:ascii="Verdana" w:hAnsi="Verdana"/>
          <w:sz w:val="22"/>
        </w:rPr>
        <w:t xml:space="preserve">; </w:t>
      </w:r>
      <w:proofErr w:type="gramStart"/>
      <w:r>
        <w:rPr>
          <w:rFonts w:ascii="Verdana" w:hAnsi="Verdana"/>
          <w:sz w:val="22"/>
        </w:rPr>
        <w:t>en</w:t>
      </w:r>
      <w:proofErr w:type="gramEnd"/>
      <w:r>
        <w:rPr>
          <w:rFonts w:ascii="Verdana" w:hAnsi="Verdana"/>
          <w:sz w:val="22"/>
        </w:rPr>
        <w:t xml:space="preserve"> los demás casos</w:t>
      </w:r>
    </w:p>
    <w:p w:rsidR="00873701" w:rsidRDefault="00873701">
      <w:pPr>
        <w:pStyle w:val="Textoindependiente"/>
        <w:spacing w:before="240" w:after="120"/>
        <w:rPr>
          <w:rFonts w:ascii="Verdana" w:hAnsi="Verdana"/>
          <w:bCs/>
          <w:sz w:val="22"/>
        </w:rPr>
      </w:pPr>
      <w:r>
        <w:rPr>
          <w:rFonts w:ascii="Verdana" w:hAnsi="Verdana"/>
          <w:bCs/>
          <w:sz w:val="22"/>
        </w:rPr>
        <w:t xml:space="preserve">Ante esta situación el modelo sólo se puede estimar por Máxima Verosimilitud, ya que el término de error no cumple con la propiedad de media nula. Esto se debe a que sólo se incluyen en la muestra las observaciones para las cuales </w:t>
      </w:r>
      <w:r>
        <w:rPr>
          <w:rFonts w:ascii="Verdana" w:hAnsi="Verdana"/>
          <w:position w:val="-10"/>
          <w:sz w:val="22"/>
        </w:rPr>
        <w:object w:dxaOrig="1359" w:dyaOrig="340">
          <v:shape id="_x0000_i1222" type="#_x0000_t75" style="width:68.25pt;height:17.25pt" o:ole="">
            <v:imagedata r:id="rId399" o:title=""/>
          </v:shape>
          <o:OLEObject Type="Embed" ProgID="Equation.3" ShapeID="_x0000_i1222" DrawAspect="Content" ObjectID="_1405518813" r:id="rId400"/>
        </w:object>
      </w:r>
      <w:r>
        <w:rPr>
          <w:rFonts w:ascii="Verdana" w:hAnsi="Verdana"/>
          <w:bCs/>
          <w:sz w:val="22"/>
        </w:rPr>
        <w:t>, que puede verse si se escribe el modelo en forma de desviaciones.</w:t>
      </w:r>
    </w:p>
    <w:p w:rsidR="00BA1689" w:rsidRDefault="00BA1689">
      <w:pPr>
        <w:pStyle w:val="Textoindependiente"/>
        <w:spacing w:before="240" w:after="120"/>
        <w:rPr>
          <w:rFonts w:ascii="Verdana" w:hAnsi="Verdana"/>
          <w:bCs/>
          <w:sz w:val="22"/>
        </w:rPr>
      </w:pPr>
    </w:p>
    <w:p w:rsidR="00BA1689" w:rsidRDefault="00BA1689">
      <w:pPr>
        <w:pStyle w:val="Textoindependiente"/>
        <w:spacing w:before="240" w:after="120"/>
        <w:rPr>
          <w:rFonts w:ascii="Verdana" w:hAnsi="Verdana"/>
          <w:bCs/>
          <w:sz w:val="22"/>
        </w:rPr>
      </w:pPr>
    </w:p>
    <w:p w:rsidR="00BA1689" w:rsidRDefault="00BA1689" w:rsidP="00BA1689">
      <w:pPr>
        <w:pStyle w:val="Ttulo4"/>
        <w:spacing w:before="240" w:after="240" w:line="240" w:lineRule="auto"/>
        <w:jc w:val="left"/>
        <w:rPr>
          <w:rFonts w:ascii="Verdana" w:eastAsia="Batang" w:hAnsi="Verdana"/>
          <w:bCs/>
          <w:snapToGrid/>
          <w:sz w:val="22"/>
          <w:szCs w:val="24"/>
        </w:rPr>
      </w:pPr>
      <w:bookmarkStart w:id="17" w:name="_Toc301776378"/>
      <w:r>
        <w:rPr>
          <w:rFonts w:ascii="Verdana" w:eastAsia="Batang" w:hAnsi="Verdana"/>
          <w:bCs/>
          <w:snapToGrid/>
          <w:sz w:val="22"/>
          <w:szCs w:val="24"/>
        </w:rPr>
        <w:t>19.7 Evaluación de los modelos de probabilidad</w:t>
      </w:r>
      <w:bookmarkEnd w:id="17"/>
    </w:p>
    <w:p w:rsidR="00BA1689" w:rsidRDefault="00BA1689">
      <w:pPr>
        <w:pStyle w:val="Textoindependiente"/>
        <w:spacing w:before="240" w:after="120"/>
        <w:rPr>
          <w:rFonts w:ascii="Verdana" w:hAnsi="Verdana"/>
          <w:bCs/>
          <w:sz w:val="22"/>
        </w:rPr>
      </w:pPr>
      <w:r>
        <w:rPr>
          <w:rFonts w:ascii="Verdana" w:hAnsi="Verdana"/>
          <w:bCs/>
          <w:sz w:val="22"/>
        </w:rPr>
        <w:t xml:space="preserve">Independientemente de si se ha especificado y estimado un modelo </w:t>
      </w:r>
      <w:proofErr w:type="spellStart"/>
      <w:r>
        <w:rPr>
          <w:rFonts w:ascii="Verdana" w:hAnsi="Verdana"/>
          <w:bCs/>
          <w:sz w:val="22"/>
        </w:rPr>
        <w:t>logit</w:t>
      </w:r>
      <w:proofErr w:type="spellEnd"/>
      <w:r>
        <w:rPr>
          <w:rFonts w:ascii="Verdana" w:hAnsi="Verdana"/>
          <w:bCs/>
          <w:sz w:val="22"/>
        </w:rPr>
        <w:t xml:space="preserve"> o un modelo </w:t>
      </w:r>
      <w:proofErr w:type="spellStart"/>
      <w:r>
        <w:rPr>
          <w:rFonts w:ascii="Verdana" w:hAnsi="Verdana"/>
          <w:bCs/>
          <w:sz w:val="22"/>
        </w:rPr>
        <w:t>probit</w:t>
      </w:r>
      <w:proofErr w:type="spellEnd"/>
      <w:r w:rsidR="001451F9">
        <w:rPr>
          <w:rFonts w:ascii="Verdana" w:hAnsi="Verdana"/>
          <w:bCs/>
          <w:sz w:val="22"/>
        </w:rPr>
        <w:t>, para evaluar un modelo de probabilidad se tiene en cuenta:</w:t>
      </w:r>
    </w:p>
    <w:p w:rsidR="001451F9" w:rsidRDefault="001451F9" w:rsidP="007147D6">
      <w:pPr>
        <w:pStyle w:val="Textoindependiente"/>
        <w:numPr>
          <w:ilvl w:val="0"/>
          <w:numId w:val="15"/>
        </w:numPr>
        <w:spacing w:before="240" w:after="120"/>
        <w:rPr>
          <w:rFonts w:ascii="Verdana" w:hAnsi="Verdana"/>
          <w:bCs/>
          <w:sz w:val="22"/>
        </w:rPr>
      </w:pPr>
      <w:r>
        <w:rPr>
          <w:rFonts w:ascii="Verdana" w:hAnsi="Verdana"/>
          <w:bCs/>
          <w:sz w:val="22"/>
        </w:rPr>
        <w:t>Significatividad individual a la prueba Z, estos modelos presuponen la existencia de gran número de datos por lo que la habitual prueba t tiende a la prueba Z</w:t>
      </w:r>
    </w:p>
    <w:p w:rsidR="001451F9" w:rsidRDefault="001451F9" w:rsidP="007147D6">
      <w:pPr>
        <w:pStyle w:val="Textoindependiente"/>
        <w:numPr>
          <w:ilvl w:val="0"/>
          <w:numId w:val="15"/>
        </w:numPr>
        <w:spacing w:before="240" w:after="120"/>
        <w:rPr>
          <w:rFonts w:ascii="Verdana" w:hAnsi="Verdana"/>
          <w:bCs/>
          <w:sz w:val="22"/>
        </w:rPr>
      </w:pPr>
      <w:r>
        <w:rPr>
          <w:rFonts w:ascii="Verdana" w:hAnsi="Verdana"/>
          <w:bCs/>
          <w:sz w:val="22"/>
        </w:rPr>
        <w:t xml:space="preserve">Significatividad conjunta a través del estadístico de </w:t>
      </w:r>
      <w:proofErr w:type="spellStart"/>
      <w:r>
        <w:rPr>
          <w:rFonts w:ascii="Verdana" w:hAnsi="Verdana"/>
          <w:bCs/>
          <w:sz w:val="22"/>
        </w:rPr>
        <w:t>Wald</w:t>
      </w:r>
      <w:proofErr w:type="spellEnd"/>
      <w:r w:rsidR="001F71F2">
        <w:rPr>
          <w:rFonts w:ascii="Verdana" w:hAnsi="Verdana"/>
          <w:bCs/>
          <w:sz w:val="22"/>
        </w:rPr>
        <w:t xml:space="preserve">, el que se distribuye con una </w:t>
      </w:r>
      <w:proofErr w:type="spellStart"/>
      <w:r w:rsidR="001F71F2">
        <w:rPr>
          <w:rFonts w:ascii="Verdana" w:hAnsi="Verdana"/>
          <w:bCs/>
          <w:sz w:val="22"/>
        </w:rPr>
        <w:t>chi</w:t>
      </w:r>
      <w:proofErr w:type="spellEnd"/>
      <w:r w:rsidR="001F71F2">
        <w:rPr>
          <w:rFonts w:ascii="Verdana" w:hAnsi="Verdana"/>
          <w:bCs/>
          <w:sz w:val="22"/>
        </w:rPr>
        <w:t xml:space="preserve"> cuadrado con q grados de libertad (siendo q el número de restricciones). La hipótesis nula es</w:t>
      </w:r>
    </w:p>
    <w:p w:rsidR="00873701" w:rsidRDefault="00DE1BFD">
      <w:pPr>
        <w:rPr>
          <w:rFonts w:ascii="Verdana" w:eastAsia="Batang" w:hAnsi="Verdana"/>
          <w:sz w:val="22"/>
        </w:rPr>
      </w:pPr>
      <m:oMathPara>
        <m:oMath>
          <m:sSub>
            <m:sSubPr>
              <m:ctrlPr>
                <w:rPr>
                  <w:rFonts w:ascii="Cambria Math" w:hAnsi="Cambria Math"/>
                  <w:bCs/>
                  <w:i/>
                  <w:sz w:val="22"/>
                </w:rPr>
              </m:ctrlPr>
            </m:sSubPr>
            <m:e>
              <m:r>
                <w:rPr>
                  <w:rFonts w:ascii="Cambria Math" w:hAnsi="Cambria Math"/>
                  <w:sz w:val="22"/>
                </w:rPr>
                <m:t>H</m:t>
              </m:r>
            </m:e>
            <m:sub>
              <m:r>
                <w:rPr>
                  <w:rFonts w:ascii="Cambria Math" w:hAnsi="Cambria Math"/>
                  <w:sz w:val="22"/>
                </w:rPr>
                <m:t>o</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3</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r>
            <w:rPr>
              <w:rFonts w:ascii="Cambria Math" w:hAnsi="Cambria Math"/>
              <w:sz w:val="22"/>
            </w:rPr>
            <m:t>=0</m:t>
          </m:r>
        </m:oMath>
      </m:oMathPara>
    </w:p>
    <w:p w:rsidR="00BA1689" w:rsidRPr="001F71F2" w:rsidRDefault="001F71F2" w:rsidP="007147D6">
      <w:pPr>
        <w:pStyle w:val="Textoindependiente"/>
        <w:numPr>
          <w:ilvl w:val="0"/>
          <w:numId w:val="15"/>
        </w:numPr>
        <w:spacing w:before="240" w:after="120"/>
        <w:rPr>
          <w:rFonts w:ascii="Verdana" w:hAnsi="Verdana"/>
          <w:bCs/>
          <w:sz w:val="22"/>
        </w:rPr>
      </w:pPr>
      <w:r>
        <w:rPr>
          <w:rFonts w:ascii="Verdana" w:hAnsi="Verdana"/>
          <w:bCs/>
          <w:sz w:val="22"/>
        </w:rPr>
        <w:t xml:space="preserve">Significatividad conjunta a través del estadístico de la razón de verosimilitud (RV), el que se distribuye como una </w:t>
      </w:r>
      <w:proofErr w:type="spellStart"/>
      <w:r>
        <w:rPr>
          <w:rFonts w:ascii="Verdana" w:hAnsi="Verdana"/>
          <w:bCs/>
          <w:sz w:val="22"/>
        </w:rPr>
        <w:t>chi</w:t>
      </w:r>
      <w:proofErr w:type="spellEnd"/>
      <w:r>
        <w:rPr>
          <w:rFonts w:ascii="Verdana" w:hAnsi="Verdana"/>
          <w:bCs/>
          <w:sz w:val="22"/>
        </w:rPr>
        <w:t xml:space="preserve"> cuadrada con k-1 grados de libertad (k es el número de parámetros)</w:t>
      </w:r>
    </w:p>
    <w:p w:rsidR="001F71F2" w:rsidRPr="001F71F2" w:rsidRDefault="00DE1BFD" w:rsidP="001F71F2">
      <w:pPr>
        <w:pStyle w:val="Textoindependiente"/>
        <w:spacing w:before="240" w:after="120"/>
        <w:rPr>
          <w:rFonts w:ascii="Verdana" w:hAnsi="Verdana"/>
          <w:bCs/>
          <w:sz w:val="22"/>
        </w:rPr>
      </w:pPr>
      <m:oMathPara>
        <m:oMath>
          <m:sSub>
            <m:sSubPr>
              <m:ctrlPr>
                <w:rPr>
                  <w:rFonts w:ascii="Cambria Math" w:hAnsi="Cambria Math"/>
                  <w:bCs/>
                  <w:i/>
                  <w:sz w:val="22"/>
                </w:rPr>
              </m:ctrlPr>
            </m:sSubPr>
            <m:e>
              <m:r>
                <w:rPr>
                  <w:rFonts w:ascii="Cambria Math" w:hAnsi="Cambria Math"/>
                  <w:sz w:val="22"/>
                </w:rPr>
                <m:t>H</m:t>
              </m:r>
            </m:e>
            <m:sub>
              <m:r>
                <w:rPr>
                  <w:rFonts w:ascii="Cambria Math" w:hAnsi="Cambria Math"/>
                  <w:sz w:val="22"/>
                </w:rPr>
                <m:t>o</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2</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3</m:t>
              </m:r>
            </m:sub>
          </m:sSub>
          <m:r>
            <w:rPr>
              <w:rFonts w:ascii="Cambria Math" w:hAnsi="Cambria Math"/>
              <w:sz w:val="22"/>
            </w:rPr>
            <m:t>=…=</m:t>
          </m:r>
          <m:sSub>
            <m:sSubPr>
              <m:ctrlPr>
                <w:rPr>
                  <w:rFonts w:ascii="Cambria Math" w:hAnsi="Cambria Math"/>
                  <w:bCs/>
                  <w:i/>
                  <w:sz w:val="22"/>
                </w:rPr>
              </m:ctrlPr>
            </m:sSubPr>
            <m:e>
              <m:r>
                <w:rPr>
                  <w:rFonts w:ascii="Cambria Math" w:hAnsi="Cambria Math"/>
                  <w:sz w:val="22"/>
                </w:rPr>
                <m:t>β</m:t>
              </m:r>
            </m:e>
            <m:sub>
              <m:r>
                <w:rPr>
                  <w:rFonts w:ascii="Cambria Math" w:hAnsi="Cambria Math"/>
                  <w:sz w:val="22"/>
                </w:rPr>
                <m:t>k</m:t>
              </m:r>
            </m:sub>
          </m:sSub>
          <m:r>
            <w:rPr>
              <w:rFonts w:ascii="Cambria Math" w:hAnsi="Cambria Math"/>
              <w:sz w:val="22"/>
            </w:rPr>
            <m:t>=0</m:t>
          </m:r>
        </m:oMath>
      </m:oMathPara>
    </w:p>
    <w:p w:rsidR="00BA1689" w:rsidRDefault="001F71F2" w:rsidP="007147D6">
      <w:pPr>
        <w:pStyle w:val="Textoindependiente"/>
        <w:spacing w:before="240" w:after="120"/>
        <w:ind w:left="709"/>
        <w:rPr>
          <w:rFonts w:ascii="Verdana" w:hAnsi="Verdana"/>
          <w:bCs/>
          <w:sz w:val="22"/>
        </w:rPr>
      </w:pPr>
      <w:r>
        <w:rPr>
          <w:rFonts w:ascii="Verdana" w:hAnsi="Verdana"/>
          <w:bCs/>
          <w:sz w:val="22"/>
        </w:rPr>
        <w:t>Porcentaje de predicciones correctas, es el número de veces en que coincide el valor observado de Y con el valor estimado, respecto del total de observaciones.</w:t>
      </w:r>
    </w:p>
    <w:p w:rsidR="001F71F2" w:rsidRDefault="001F71F2" w:rsidP="007147D6">
      <w:pPr>
        <w:pStyle w:val="Textoindependiente"/>
        <w:numPr>
          <w:ilvl w:val="0"/>
          <w:numId w:val="15"/>
        </w:numPr>
        <w:spacing w:before="240" w:after="120"/>
        <w:rPr>
          <w:rFonts w:ascii="Verdana" w:hAnsi="Verdana"/>
          <w:bCs/>
          <w:sz w:val="22"/>
        </w:rPr>
      </w:pPr>
      <w:proofErr w:type="spellStart"/>
      <w:r>
        <w:rPr>
          <w:rFonts w:ascii="Verdana" w:hAnsi="Verdana"/>
          <w:bCs/>
          <w:sz w:val="22"/>
        </w:rPr>
        <w:t>Pseudo</w:t>
      </w:r>
      <w:proofErr w:type="spellEnd"/>
      <w:r>
        <w:rPr>
          <w:rFonts w:ascii="Verdana" w:hAnsi="Verdana"/>
          <w:bCs/>
          <w:sz w:val="22"/>
        </w:rPr>
        <w:t xml:space="preserve"> </w:t>
      </w:r>
      <m:oMath>
        <m:sSup>
          <m:sSupPr>
            <m:ctrlPr>
              <w:rPr>
                <w:rFonts w:ascii="Cambria Math" w:hAnsi="Cambria Math"/>
                <w:bCs/>
                <w:i/>
                <w:sz w:val="22"/>
              </w:rPr>
            </m:ctrlPr>
          </m:sSupPr>
          <m:e>
            <m:r>
              <w:rPr>
                <w:rFonts w:ascii="Cambria Math" w:hAnsi="Cambria Math"/>
                <w:sz w:val="22"/>
              </w:rPr>
              <m:t>R</m:t>
            </m:r>
          </m:e>
          <m:sup>
            <m:r>
              <w:rPr>
                <w:rFonts w:ascii="Cambria Math" w:hAnsi="Cambria Math"/>
                <w:sz w:val="22"/>
              </w:rPr>
              <m:t>2</m:t>
            </m:r>
          </m:sup>
        </m:sSup>
      </m:oMath>
      <w:r w:rsidR="007147D6">
        <w:rPr>
          <w:rFonts w:ascii="Verdana" w:hAnsi="Verdana"/>
          <w:bCs/>
          <w:sz w:val="22"/>
        </w:rPr>
        <w:t xml:space="preserve"> </w:t>
      </w:r>
      <w:r>
        <w:rPr>
          <w:rFonts w:ascii="Verdana" w:hAnsi="Verdana"/>
          <w:bCs/>
          <w:sz w:val="22"/>
        </w:rPr>
        <w:t xml:space="preserve">(de Mc </w:t>
      </w:r>
      <w:proofErr w:type="spellStart"/>
      <w:r>
        <w:rPr>
          <w:rFonts w:ascii="Verdana" w:hAnsi="Verdana"/>
          <w:bCs/>
          <w:sz w:val="22"/>
        </w:rPr>
        <w:t>Fadden</w:t>
      </w:r>
      <w:proofErr w:type="spellEnd"/>
      <w:r>
        <w:rPr>
          <w:rFonts w:ascii="Verdana" w:hAnsi="Verdana"/>
          <w:bCs/>
          <w:sz w:val="22"/>
        </w:rPr>
        <w:t xml:space="preserve">), se basa el logaritmo de la función de verosimilitud </w:t>
      </w:r>
    </w:p>
    <w:p w:rsidR="001F71F2" w:rsidRDefault="001F71F2" w:rsidP="001F71F2">
      <w:pPr>
        <w:pStyle w:val="Textoindependiente"/>
        <w:spacing w:before="240" w:after="120"/>
        <w:rPr>
          <w:rFonts w:ascii="Verdana" w:hAnsi="Verdana"/>
          <w:bCs/>
          <w:sz w:val="22"/>
        </w:rPr>
      </w:pPr>
      <m:oMathPara>
        <m:oMath>
          <m:r>
            <w:rPr>
              <w:rFonts w:ascii="Cambria Math" w:hAnsi="Cambria Math"/>
              <w:sz w:val="22"/>
            </w:rPr>
            <m:t xml:space="preserve">Pseudo </m:t>
          </m:r>
          <m:sSup>
            <m:sSupPr>
              <m:ctrlPr>
                <w:rPr>
                  <w:rFonts w:ascii="Cambria Math" w:hAnsi="Cambria Math"/>
                  <w:bCs/>
                  <w:i/>
                  <w:sz w:val="22"/>
                </w:rPr>
              </m:ctrlPr>
            </m:sSupPr>
            <m:e>
              <m:r>
                <w:rPr>
                  <w:rFonts w:ascii="Cambria Math" w:hAnsi="Cambria Math"/>
                  <w:sz w:val="22"/>
                </w:rPr>
                <m:t>R</m:t>
              </m:r>
            </m:e>
            <m:sup>
              <m:r>
                <w:rPr>
                  <w:rFonts w:ascii="Cambria Math" w:hAnsi="Cambria Math"/>
                  <w:sz w:val="22"/>
                </w:rPr>
                <m:t>2</m:t>
              </m:r>
            </m:sup>
          </m:sSup>
          <m:r>
            <w:rPr>
              <w:rFonts w:ascii="Cambria Math" w:hAnsi="Cambria Math"/>
              <w:sz w:val="22"/>
            </w:rPr>
            <m:t>=1-</m:t>
          </m:r>
          <m:f>
            <m:fPr>
              <m:ctrlPr>
                <w:rPr>
                  <w:rFonts w:ascii="Cambria Math" w:hAnsi="Cambria Math"/>
                  <w:bCs/>
                  <w:i/>
                  <w:sz w:val="22"/>
                </w:rPr>
              </m:ctrlPr>
            </m:fPr>
            <m:num>
              <m:r>
                <w:rPr>
                  <w:rFonts w:ascii="Cambria Math" w:hAnsi="Cambria Math"/>
                  <w:sz w:val="22"/>
                </w:rPr>
                <m:t>l</m:t>
              </m:r>
              <m:d>
                <m:dPr>
                  <m:ctrlPr>
                    <w:rPr>
                      <w:rFonts w:ascii="Cambria Math" w:hAnsi="Cambria Math"/>
                      <w:bCs/>
                      <w:i/>
                      <w:sz w:val="22"/>
                    </w:rPr>
                  </m:ctrlPr>
                </m:dPr>
                <m:e>
                  <m:acc>
                    <m:accPr>
                      <m:ctrlPr>
                        <w:rPr>
                          <w:rFonts w:ascii="Cambria Math" w:hAnsi="Cambria Math"/>
                          <w:bCs/>
                          <w:i/>
                          <w:sz w:val="22"/>
                        </w:rPr>
                      </m:ctrlPr>
                    </m:accPr>
                    <m:e>
                      <m:r>
                        <w:rPr>
                          <w:rFonts w:ascii="Cambria Math" w:hAnsi="Cambria Math"/>
                          <w:sz w:val="22"/>
                        </w:rPr>
                        <m:t>β</m:t>
                      </m:r>
                    </m:e>
                  </m:acc>
                </m:e>
              </m:d>
            </m:num>
            <m:den>
              <m:r>
                <w:rPr>
                  <w:rFonts w:ascii="Cambria Math" w:hAnsi="Cambria Math"/>
                  <w:sz w:val="22"/>
                </w:rPr>
                <m:t>l</m:t>
              </m:r>
              <m:d>
                <m:dPr>
                  <m:ctrlPr>
                    <w:rPr>
                      <w:rFonts w:ascii="Cambria Math" w:hAnsi="Cambria Math"/>
                      <w:bCs/>
                      <w:i/>
                      <w:sz w:val="22"/>
                    </w:rPr>
                  </m:ctrlPr>
                </m:dPr>
                <m:e>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0</m:t>
                      </m:r>
                    </m:sub>
                  </m:sSub>
                </m:e>
              </m:d>
            </m:den>
          </m:f>
        </m:oMath>
      </m:oMathPara>
    </w:p>
    <w:p w:rsidR="007147D6" w:rsidRDefault="007147D6" w:rsidP="007147D6">
      <w:pPr>
        <w:pStyle w:val="Textoindependiente"/>
        <w:spacing w:before="240" w:after="120"/>
        <w:ind w:left="709"/>
        <w:rPr>
          <w:rFonts w:ascii="Verdana" w:hAnsi="Verdana"/>
          <w:bCs/>
          <w:sz w:val="22"/>
        </w:rPr>
      </w:pPr>
      <w:r>
        <w:rPr>
          <w:rFonts w:ascii="Verdana" w:hAnsi="Verdana"/>
          <w:bCs/>
          <w:sz w:val="22"/>
        </w:rPr>
        <w:t xml:space="preserve">Donde </w:t>
      </w:r>
      <m:oMath>
        <m:r>
          <w:rPr>
            <w:rFonts w:ascii="Cambria Math" w:hAnsi="Cambria Math"/>
            <w:sz w:val="22"/>
          </w:rPr>
          <m:t>l</m:t>
        </m:r>
        <m:d>
          <m:dPr>
            <m:ctrlPr>
              <w:rPr>
                <w:rFonts w:ascii="Cambria Math" w:hAnsi="Cambria Math"/>
                <w:bCs/>
                <w:i/>
                <w:sz w:val="22"/>
              </w:rPr>
            </m:ctrlPr>
          </m:dPr>
          <m:e>
            <m:acc>
              <m:accPr>
                <m:ctrlPr>
                  <w:rPr>
                    <w:rFonts w:ascii="Cambria Math" w:hAnsi="Cambria Math"/>
                    <w:bCs/>
                    <w:i/>
                    <w:sz w:val="22"/>
                  </w:rPr>
                </m:ctrlPr>
              </m:accPr>
              <m:e>
                <m:r>
                  <w:rPr>
                    <w:rFonts w:ascii="Cambria Math" w:hAnsi="Cambria Math"/>
                    <w:sz w:val="22"/>
                  </w:rPr>
                  <m:t>β</m:t>
                </m:r>
              </m:e>
            </m:acc>
          </m:e>
        </m:d>
      </m:oMath>
      <w:r>
        <w:rPr>
          <w:rFonts w:ascii="Verdana" w:hAnsi="Verdana"/>
          <w:bCs/>
          <w:sz w:val="22"/>
        </w:rPr>
        <w:t xml:space="preserve"> es el logaritmo de la función de verosimilitud para el modelo estimado y </w:t>
      </w:r>
      <m:oMath>
        <m:r>
          <w:rPr>
            <w:rFonts w:ascii="Cambria Math" w:hAnsi="Cambria Math"/>
            <w:sz w:val="22"/>
          </w:rPr>
          <m:t>l</m:t>
        </m:r>
        <m:d>
          <m:dPr>
            <m:ctrlPr>
              <w:rPr>
                <w:rFonts w:ascii="Cambria Math" w:hAnsi="Cambria Math"/>
                <w:bCs/>
                <w:i/>
                <w:sz w:val="22"/>
              </w:rPr>
            </m:ctrlPr>
          </m:dPr>
          <m:e>
            <m:sSub>
              <m:sSubPr>
                <m:ctrlPr>
                  <w:rPr>
                    <w:rFonts w:ascii="Cambria Math" w:hAnsi="Cambria Math"/>
                    <w:bCs/>
                    <w:i/>
                    <w:sz w:val="22"/>
                  </w:rPr>
                </m:ctrlPr>
              </m:sSubPr>
              <m:e>
                <m:acc>
                  <m:accPr>
                    <m:ctrlPr>
                      <w:rPr>
                        <w:rFonts w:ascii="Cambria Math" w:hAnsi="Cambria Math"/>
                        <w:bCs/>
                        <w:i/>
                        <w:sz w:val="22"/>
                      </w:rPr>
                    </m:ctrlPr>
                  </m:accPr>
                  <m:e>
                    <m:r>
                      <w:rPr>
                        <w:rFonts w:ascii="Cambria Math" w:hAnsi="Cambria Math"/>
                        <w:sz w:val="22"/>
                      </w:rPr>
                      <m:t>β</m:t>
                    </m:r>
                  </m:e>
                </m:acc>
              </m:e>
              <m:sub>
                <m:r>
                  <w:rPr>
                    <w:rFonts w:ascii="Cambria Math" w:hAnsi="Cambria Math"/>
                    <w:sz w:val="22"/>
                  </w:rPr>
                  <m:t>0</m:t>
                </m:r>
              </m:sub>
            </m:sSub>
          </m:e>
        </m:d>
      </m:oMath>
      <w:r w:rsidRPr="007147D6">
        <w:rPr>
          <w:rFonts w:ascii="Verdana" w:hAnsi="Verdana"/>
          <w:bCs/>
          <w:sz w:val="22"/>
        </w:rPr>
        <w:t xml:space="preserve"> </w:t>
      </w:r>
      <w:r>
        <w:rPr>
          <w:rFonts w:ascii="Verdana" w:hAnsi="Verdana"/>
          <w:bCs/>
          <w:sz w:val="22"/>
        </w:rPr>
        <w:t xml:space="preserve">es el logaritmo de la función de verosimilitud para un modelo estimado solo de término constante. El </w:t>
      </w:r>
      <w:proofErr w:type="spellStart"/>
      <w:r>
        <w:rPr>
          <w:rFonts w:ascii="Verdana" w:hAnsi="Verdana"/>
          <w:bCs/>
          <w:sz w:val="22"/>
        </w:rPr>
        <w:t>Pseudo</w:t>
      </w:r>
      <w:proofErr w:type="spellEnd"/>
      <w:r>
        <w:rPr>
          <w:rFonts w:ascii="Verdana" w:hAnsi="Verdana"/>
          <w:bCs/>
          <w:sz w:val="22"/>
        </w:rPr>
        <w:t xml:space="preserve"> </w:t>
      </w:r>
      <m:oMath>
        <m:sSup>
          <m:sSupPr>
            <m:ctrlPr>
              <w:rPr>
                <w:rFonts w:ascii="Cambria Math" w:hAnsi="Cambria Math"/>
                <w:bCs/>
                <w:i/>
                <w:sz w:val="22"/>
              </w:rPr>
            </m:ctrlPr>
          </m:sSupPr>
          <m:e>
            <m:r>
              <w:rPr>
                <w:rFonts w:ascii="Cambria Math" w:hAnsi="Cambria Math"/>
                <w:sz w:val="22"/>
              </w:rPr>
              <m:t>R</m:t>
            </m:r>
          </m:e>
          <m:sup>
            <m:r>
              <w:rPr>
                <w:rFonts w:ascii="Cambria Math" w:hAnsi="Cambria Math"/>
                <w:sz w:val="22"/>
              </w:rPr>
              <m:t>2</m:t>
            </m:r>
          </m:sup>
        </m:sSup>
      </m:oMath>
      <w:r>
        <w:rPr>
          <w:rFonts w:ascii="Verdana" w:hAnsi="Verdana"/>
          <w:bCs/>
          <w:sz w:val="22"/>
        </w:rPr>
        <w:t xml:space="preserve"> varía entre 0 y 1, pero generalmente no alcanza valores cercanos a 1.</w:t>
      </w:r>
    </w:p>
    <w:p w:rsidR="007147D6" w:rsidRDefault="007147D6" w:rsidP="007147D6">
      <w:pPr>
        <w:pStyle w:val="Textoindependiente"/>
        <w:numPr>
          <w:ilvl w:val="0"/>
          <w:numId w:val="15"/>
        </w:numPr>
        <w:spacing w:before="240" w:after="120"/>
        <w:rPr>
          <w:rFonts w:ascii="Verdana" w:hAnsi="Verdana"/>
          <w:bCs/>
          <w:sz w:val="22"/>
        </w:rPr>
      </w:pPr>
      <w:r>
        <w:rPr>
          <w:rFonts w:ascii="Verdana" w:hAnsi="Verdana"/>
          <w:bCs/>
          <w:sz w:val="22"/>
        </w:rPr>
        <w:t xml:space="preserve">Criterios de información de </w:t>
      </w:r>
      <w:proofErr w:type="spellStart"/>
      <w:r>
        <w:rPr>
          <w:rFonts w:ascii="Verdana" w:hAnsi="Verdana"/>
          <w:bCs/>
          <w:sz w:val="22"/>
        </w:rPr>
        <w:t>Akaike</w:t>
      </w:r>
      <w:proofErr w:type="spellEnd"/>
      <w:r>
        <w:rPr>
          <w:rFonts w:ascii="Verdana" w:hAnsi="Verdana"/>
          <w:bCs/>
          <w:sz w:val="22"/>
        </w:rPr>
        <w:t xml:space="preserve">, </w:t>
      </w:r>
      <w:proofErr w:type="spellStart"/>
      <w:r>
        <w:rPr>
          <w:rFonts w:ascii="Verdana" w:hAnsi="Verdana"/>
          <w:bCs/>
          <w:sz w:val="22"/>
        </w:rPr>
        <w:t>Schwarz</w:t>
      </w:r>
      <w:proofErr w:type="spellEnd"/>
      <w:r>
        <w:rPr>
          <w:rFonts w:ascii="Verdana" w:hAnsi="Verdana"/>
          <w:bCs/>
          <w:sz w:val="22"/>
        </w:rPr>
        <w:t xml:space="preserve"> o </w:t>
      </w:r>
      <w:proofErr w:type="spellStart"/>
      <w:r>
        <w:rPr>
          <w:rFonts w:ascii="Verdana" w:hAnsi="Verdana"/>
          <w:bCs/>
          <w:sz w:val="22"/>
        </w:rPr>
        <w:t>Hanna</w:t>
      </w:r>
      <w:proofErr w:type="spellEnd"/>
      <w:r>
        <w:rPr>
          <w:rFonts w:ascii="Verdana" w:hAnsi="Verdana"/>
          <w:bCs/>
          <w:sz w:val="22"/>
        </w:rPr>
        <w:t xml:space="preserve"> </w:t>
      </w:r>
      <w:proofErr w:type="spellStart"/>
      <w:r>
        <w:rPr>
          <w:rFonts w:ascii="Verdana" w:hAnsi="Verdana"/>
          <w:bCs/>
          <w:sz w:val="22"/>
        </w:rPr>
        <w:t>Quinn</w:t>
      </w:r>
      <w:proofErr w:type="spellEnd"/>
      <w:r>
        <w:rPr>
          <w:rFonts w:ascii="Verdana" w:hAnsi="Verdana"/>
          <w:bCs/>
          <w:sz w:val="22"/>
        </w:rPr>
        <w:t xml:space="preserve"> (HQ), estos son indicadores válidos cuando se tiene que elegir entre varios modelos alternativos, siempre debe escogerse aquel que tenga menor valor en estos indicadores.</w:t>
      </w:r>
    </w:p>
    <w:p w:rsidR="001F71F2" w:rsidRDefault="007147D6" w:rsidP="001F71F2">
      <w:pPr>
        <w:pStyle w:val="Textoindependiente"/>
        <w:spacing w:before="240" w:after="120"/>
        <w:rPr>
          <w:rFonts w:ascii="Verdana" w:hAnsi="Verdana"/>
          <w:bCs/>
          <w:sz w:val="22"/>
        </w:rPr>
      </w:pPr>
      <w:r>
        <w:rPr>
          <w:rFonts w:ascii="Verdana" w:hAnsi="Verdana"/>
          <w:bCs/>
          <w:sz w:val="22"/>
        </w:rPr>
        <w:t>Gujarati afirma que en un modelo de regresión binaria es importante que los signos de los coeficientes coincidan con lo esperado y que sea</w:t>
      </w:r>
      <w:r w:rsidR="00E054BA">
        <w:rPr>
          <w:rFonts w:ascii="Verdana" w:hAnsi="Verdana"/>
          <w:bCs/>
          <w:sz w:val="22"/>
        </w:rPr>
        <w:t>n</w:t>
      </w:r>
      <w:r>
        <w:rPr>
          <w:rFonts w:ascii="Verdana" w:hAnsi="Verdana"/>
          <w:bCs/>
          <w:sz w:val="22"/>
        </w:rPr>
        <w:t xml:space="preserve"> significativamente distintos de 0. La bondad de ajuste a través del </w:t>
      </w:r>
      <w:proofErr w:type="spellStart"/>
      <w:r>
        <w:rPr>
          <w:rFonts w:ascii="Verdana" w:hAnsi="Verdana"/>
          <w:bCs/>
          <w:sz w:val="22"/>
        </w:rPr>
        <w:t>Pseudo</w:t>
      </w:r>
      <w:proofErr w:type="spellEnd"/>
      <w:r>
        <w:rPr>
          <w:rFonts w:ascii="Verdana" w:hAnsi="Verdana"/>
          <w:bCs/>
          <w:sz w:val="22"/>
        </w:rPr>
        <w:t xml:space="preserve"> </w:t>
      </w:r>
      <m:oMath>
        <m:sSup>
          <m:sSupPr>
            <m:ctrlPr>
              <w:rPr>
                <w:rFonts w:ascii="Cambria Math" w:hAnsi="Cambria Math"/>
                <w:bCs/>
                <w:i/>
                <w:sz w:val="22"/>
              </w:rPr>
            </m:ctrlPr>
          </m:sSupPr>
          <m:e>
            <m:r>
              <w:rPr>
                <w:rFonts w:ascii="Cambria Math" w:hAnsi="Cambria Math"/>
                <w:sz w:val="22"/>
              </w:rPr>
              <m:t>R</m:t>
            </m:r>
          </m:e>
          <m:sup>
            <m:r>
              <w:rPr>
                <w:rFonts w:ascii="Cambria Math" w:hAnsi="Cambria Math"/>
                <w:sz w:val="22"/>
              </w:rPr>
              <m:t>2</m:t>
            </m:r>
          </m:sup>
        </m:sSup>
      </m:oMath>
      <w:r w:rsidR="00E054BA">
        <w:rPr>
          <w:rFonts w:ascii="Verdana" w:hAnsi="Verdana"/>
          <w:bCs/>
          <w:sz w:val="22"/>
        </w:rPr>
        <w:t xml:space="preserve"> tiene importancia secundaria.</w:t>
      </w:r>
    </w:p>
    <w:p w:rsidR="007147D6" w:rsidRDefault="007147D6" w:rsidP="001F71F2">
      <w:pPr>
        <w:pStyle w:val="Textoindependiente"/>
        <w:spacing w:before="240" w:after="120"/>
        <w:rPr>
          <w:rFonts w:ascii="Verdana" w:hAnsi="Verdana"/>
          <w:bCs/>
          <w:sz w:val="22"/>
        </w:rPr>
      </w:pPr>
    </w:p>
    <w:p w:rsidR="007147D6" w:rsidRPr="001F71F2" w:rsidRDefault="007147D6" w:rsidP="001F71F2">
      <w:pPr>
        <w:pStyle w:val="Textoindependiente"/>
        <w:spacing w:before="240" w:after="120"/>
        <w:rPr>
          <w:rFonts w:ascii="Verdana" w:hAnsi="Verdana"/>
          <w:bCs/>
          <w:sz w:val="22"/>
        </w:rPr>
      </w:pPr>
    </w:p>
    <w:p w:rsidR="00873701" w:rsidRDefault="00873701">
      <w:pPr>
        <w:pBdr>
          <w:bottom w:val="thickThinLargeGap" w:sz="24" w:space="1" w:color="auto"/>
        </w:pBdr>
        <w:spacing w:before="240" w:after="240" w:line="360" w:lineRule="auto"/>
        <w:ind w:firstLine="709"/>
        <w:jc w:val="both"/>
        <w:rPr>
          <w:rFonts w:ascii="Verdana" w:eastAsia="Batang" w:hAnsi="Verdana"/>
          <w:sz w:val="22"/>
        </w:rPr>
      </w:pPr>
    </w:p>
    <w:p w:rsidR="00873701" w:rsidRDefault="00873701">
      <w:pPr>
        <w:pStyle w:val="Ttulo3"/>
        <w:spacing w:before="240" w:after="240" w:line="360" w:lineRule="auto"/>
        <w:ind w:left="0"/>
        <w:rPr>
          <w:rFonts w:ascii="Verdana" w:eastAsia="Batang" w:hAnsi="Verdana" w:cs="Arial"/>
          <w:b/>
          <w:bCs/>
          <w:snapToGrid/>
          <w:sz w:val="22"/>
          <w:szCs w:val="24"/>
        </w:rPr>
      </w:pPr>
      <w:bookmarkStart w:id="18" w:name="_Toc177469776"/>
      <w:bookmarkStart w:id="19" w:name="_Toc301776379"/>
      <w:r>
        <w:rPr>
          <w:rFonts w:ascii="Verdana" w:eastAsia="Batang" w:hAnsi="Verdana" w:cs="Arial"/>
          <w:b/>
          <w:bCs/>
          <w:snapToGrid/>
          <w:sz w:val="22"/>
          <w:szCs w:val="24"/>
        </w:rPr>
        <w:t>CASOS DE ESTUDIO, PREGUNTAS Y PROBLEMAS</w:t>
      </w:r>
      <w:bookmarkEnd w:id="18"/>
      <w:bookmarkEnd w:id="19"/>
    </w:p>
    <w:p w:rsidR="00873701" w:rsidRDefault="00873701">
      <w:pPr>
        <w:pStyle w:val="Ttulo4"/>
        <w:spacing w:before="240" w:after="240" w:line="240" w:lineRule="auto"/>
        <w:jc w:val="left"/>
        <w:rPr>
          <w:rFonts w:ascii="Verdana" w:eastAsia="Batang" w:hAnsi="Verdana"/>
          <w:bCs/>
          <w:snapToGrid/>
          <w:sz w:val="22"/>
          <w:szCs w:val="24"/>
        </w:rPr>
      </w:pPr>
      <w:bookmarkStart w:id="20" w:name="_Toc130374573"/>
      <w:bookmarkStart w:id="21" w:name="_Toc177469777"/>
      <w:bookmarkStart w:id="22" w:name="_Toc301776380"/>
      <w:r>
        <w:rPr>
          <w:rFonts w:ascii="Verdana" w:eastAsia="Batang" w:hAnsi="Verdana"/>
          <w:bCs/>
          <w:snapToGrid/>
          <w:sz w:val="22"/>
          <w:szCs w:val="24"/>
        </w:rPr>
        <w:t xml:space="preserve">Caso </w:t>
      </w:r>
      <w:r w:rsidR="00DA5AA6">
        <w:rPr>
          <w:rFonts w:ascii="Verdana" w:eastAsia="Batang" w:hAnsi="Verdana"/>
          <w:bCs/>
          <w:snapToGrid/>
          <w:sz w:val="22"/>
          <w:szCs w:val="24"/>
        </w:rPr>
        <w:t>1</w:t>
      </w:r>
      <w:r w:rsidR="000C4CF5">
        <w:rPr>
          <w:rFonts w:ascii="Verdana" w:eastAsia="Batang" w:hAnsi="Verdana"/>
          <w:bCs/>
          <w:snapToGrid/>
          <w:sz w:val="22"/>
          <w:szCs w:val="24"/>
        </w:rPr>
        <w:t>9</w:t>
      </w:r>
      <w:r w:rsidR="00DA5AA6">
        <w:rPr>
          <w:rFonts w:ascii="Verdana" w:eastAsia="Batang" w:hAnsi="Verdana"/>
          <w:bCs/>
          <w:snapToGrid/>
          <w:sz w:val="22"/>
          <w:szCs w:val="24"/>
        </w:rPr>
        <w:t>.</w:t>
      </w:r>
      <w:r>
        <w:rPr>
          <w:rFonts w:ascii="Verdana" w:eastAsia="Batang" w:hAnsi="Verdana"/>
          <w:bCs/>
          <w:snapToGrid/>
          <w:sz w:val="22"/>
          <w:szCs w:val="24"/>
        </w:rPr>
        <w:t>1: Vulnerabilidad social en los hogares de Río Cuarto</w:t>
      </w:r>
      <w:bookmarkEnd w:id="20"/>
      <w:bookmarkEnd w:id="21"/>
      <w:bookmarkEnd w:id="22"/>
    </w:p>
    <w:p w:rsidR="00873701" w:rsidRDefault="00873701">
      <w:pPr>
        <w:spacing w:before="240" w:after="120"/>
        <w:jc w:val="both"/>
        <w:rPr>
          <w:rFonts w:ascii="Verdana" w:hAnsi="Verdana" w:cs="Tahoma"/>
          <w:sz w:val="22"/>
          <w:szCs w:val="20"/>
          <w:lang w:val="es-MX"/>
        </w:rPr>
      </w:pPr>
      <w:r>
        <w:rPr>
          <w:rFonts w:ascii="Verdana" w:hAnsi="Verdana" w:cs="Tahoma"/>
          <w:sz w:val="22"/>
          <w:szCs w:val="20"/>
          <w:lang w:val="es-MX"/>
        </w:rPr>
        <w:t>El objetivo del trabajo es identificar los fenómenos de mayor impacto en la determinación de la vulnerabilidad en la ciudad de Río Cuarto</w:t>
      </w:r>
    </w:p>
    <w:p w:rsidR="00873701" w:rsidRDefault="00873701">
      <w:pPr>
        <w:spacing w:before="240" w:after="120"/>
        <w:jc w:val="both"/>
        <w:rPr>
          <w:rFonts w:ascii="Verdana" w:hAnsi="Verdana" w:cs="Arial"/>
          <w:sz w:val="22"/>
          <w:lang w:val="es-MX"/>
        </w:rPr>
      </w:pPr>
      <w:r>
        <w:rPr>
          <w:rFonts w:ascii="Verdana" w:hAnsi="Verdana" w:cs="Tahoma"/>
          <w:sz w:val="22"/>
          <w:szCs w:val="20"/>
          <w:lang w:val="es-MX"/>
        </w:rPr>
        <w:t xml:space="preserve">El diccionario de </w:t>
      </w:r>
      <w:smartTag w:uri="urn:schemas-microsoft-com:office:smarttags" w:element="PersonName">
        <w:smartTagPr>
          <w:attr w:name="ProductID" w:val="la Real Academia"/>
        </w:smartTagPr>
        <w:r>
          <w:rPr>
            <w:rFonts w:ascii="Verdana" w:hAnsi="Verdana" w:cs="Tahoma"/>
            <w:sz w:val="22"/>
            <w:szCs w:val="20"/>
            <w:lang w:val="es-MX"/>
          </w:rPr>
          <w:t>la Real Academia</w:t>
        </w:r>
      </w:smartTag>
      <w:r>
        <w:rPr>
          <w:rFonts w:ascii="Verdana" w:hAnsi="Verdana" w:cs="Tahoma"/>
          <w:sz w:val="22"/>
          <w:szCs w:val="20"/>
          <w:lang w:val="es-MX"/>
        </w:rPr>
        <w:t xml:space="preserve"> Española define vulnerable como aquel </w:t>
      </w:r>
      <w:r>
        <w:rPr>
          <w:rFonts w:ascii="Verdana" w:hAnsi="Verdana" w:cs="Arial"/>
          <w:sz w:val="22"/>
          <w:lang w:val="es-MX"/>
        </w:rPr>
        <w:t xml:space="preserve">que puede ser herido o recibir una lesión física o moral </w:t>
      </w:r>
    </w:p>
    <w:p w:rsidR="00873701" w:rsidRDefault="00873701">
      <w:pPr>
        <w:spacing w:before="240" w:after="120"/>
        <w:jc w:val="both"/>
        <w:rPr>
          <w:rFonts w:ascii="Verdana" w:hAnsi="Verdana" w:cs="Arial"/>
          <w:sz w:val="22"/>
        </w:rPr>
      </w:pPr>
      <w:r>
        <w:rPr>
          <w:rFonts w:ascii="Verdana" w:hAnsi="Verdana" w:cs="Arial"/>
          <w:sz w:val="22"/>
          <w:szCs w:val="12"/>
        </w:rPr>
        <w:t>Roberto Pizarro</w:t>
      </w:r>
      <w:r>
        <w:rPr>
          <w:rStyle w:val="Refdenotaalpie"/>
          <w:rFonts w:ascii="Verdana" w:hAnsi="Verdana" w:cs="Arial"/>
          <w:sz w:val="22"/>
          <w:szCs w:val="12"/>
        </w:rPr>
        <w:footnoteReference w:id="3"/>
      </w:r>
      <w:r>
        <w:rPr>
          <w:rFonts w:ascii="Verdana" w:hAnsi="Verdana" w:cs="Arial"/>
          <w:sz w:val="22"/>
          <w:szCs w:val="12"/>
        </w:rPr>
        <w:t xml:space="preserve">, consultor de </w:t>
      </w:r>
      <w:smartTag w:uri="urn:schemas-microsoft-com:office:smarttags" w:element="PersonName">
        <w:smartTagPr>
          <w:attr w:name="ProductID" w:val="la Divisi￳n"/>
        </w:smartTagPr>
        <w:r>
          <w:rPr>
            <w:rFonts w:ascii="Verdana" w:hAnsi="Verdana" w:cs="Arial"/>
            <w:sz w:val="22"/>
            <w:szCs w:val="12"/>
          </w:rPr>
          <w:t>la División</w:t>
        </w:r>
      </w:smartTag>
      <w:r>
        <w:rPr>
          <w:rFonts w:ascii="Verdana" w:hAnsi="Verdana" w:cs="Arial"/>
          <w:sz w:val="22"/>
          <w:szCs w:val="12"/>
        </w:rPr>
        <w:t xml:space="preserve"> de Estadística y Proyecciones Económicas de CEPAL, define la vulnerabilidad social como un estado de </w:t>
      </w:r>
      <w:r>
        <w:rPr>
          <w:rFonts w:ascii="Verdana" w:hAnsi="Verdana" w:cs="Arial"/>
          <w:sz w:val="22"/>
        </w:rPr>
        <w:t>inseguridad e indefensa que experimentan los individuos en sus condiciones de vida, en el manejo de recursos y en las estrategias que utilizan  para enfrentar las consecuencias del impacto provocado por algún tipo de evento económico social</w:t>
      </w:r>
    </w:p>
    <w:p w:rsidR="00873701" w:rsidRDefault="00873701">
      <w:pPr>
        <w:spacing w:before="240" w:after="120"/>
        <w:jc w:val="both"/>
        <w:rPr>
          <w:rFonts w:ascii="Verdana" w:hAnsi="Verdana" w:cs="Arial"/>
          <w:sz w:val="22"/>
        </w:rPr>
      </w:pPr>
      <w:r>
        <w:rPr>
          <w:rFonts w:ascii="Verdana" w:hAnsi="Verdana" w:cs="Arial"/>
          <w:sz w:val="22"/>
        </w:rPr>
        <w:t>La población estudiada consta de 1686 hogares que tienen bebés nacidos en el año 2005. Las características cualitativas medidas en estos hogares reúnen 527 modalidades.</w:t>
      </w:r>
    </w:p>
    <w:p w:rsidR="00873701" w:rsidRDefault="00873701">
      <w:pPr>
        <w:spacing w:before="240" w:after="120"/>
        <w:jc w:val="both"/>
        <w:rPr>
          <w:rFonts w:ascii="Verdana" w:hAnsi="Verdana" w:cs="Tahoma"/>
          <w:sz w:val="22"/>
          <w:lang w:val="es-MX"/>
        </w:rPr>
      </w:pPr>
      <w:r>
        <w:rPr>
          <w:rFonts w:ascii="Verdana" w:hAnsi="Verdana" w:cs="Tahoma"/>
          <w:sz w:val="22"/>
        </w:rPr>
        <w:t xml:space="preserve">Dado que la vulnerabilidad es un concepto multidimensional, se optó por realizar un análisis factorial de </w:t>
      </w:r>
      <w:proofErr w:type="spellStart"/>
      <w:r>
        <w:rPr>
          <w:rFonts w:ascii="Verdana" w:hAnsi="Verdana" w:cs="Tahoma"/>
          <w:sz w:val="22"/>
        </w:rPr>
        <w:t>co</w:t>
      </w:r>
      <w:r>
        <w:rPr>
          <w:rFonts w:ascii="Verdana" w:hAnsi="Verdana" w:cs="Tahoma"/>
          <w:sz w:val="22"/>
          <w:lang w:val="es-MX"/>
        </w:rPr>
        <w:t>rrespondencia</w:t>
      </w:r>
      <w:proofErr w:type="spellEnd"/>
      <w:r>
        <w:rPr>
          <w:rFonts w:ascii="Verdana" w:hAnsi="Verdana" w:cs="Tahoma"/>
          <w:sz w:val="22"/>
          <w:lang w:val="es-MX"/>
        </w:rPr>
        <w:t xml:space="preserve"> múltiple utilizando 90 variables activas con 381 modalidades asociadas y 9 variables ilustrativas con 146 modalidades asociadas. La partición del espacio de observación y la posterior clasificación de los hogares dio lugar a la conformación de 9 grupos, tal como puede observarse en el Gráfico.</w:t>
      </w:r>
    </w:p>
    <w:p w:rsidR="00873701" w:rsidRDefault="00FE3D3C">
      <w:pPr>
        <w:jc w:val="center"/>
        <w:rPr>
          <w:rFonts w:ascii="Verdana" w:eastAsia="Arial Unicode MS" w:hAnsi="Verdana" w:cs="Tahoma"/>
          <w:sz w:val="22"/>
          <w:szCs w:val="20"/>
          <w:lang w:val="es-MX"/>
        </w:rPr>
      </w:pPr>
      <w:r>
        <w:rPr>
          <w:rFonts w:ascii="Verdana" w:hAnsi="Verdana"/>
          <w:noProof/>
          <w:sz w:val="22"/>
          <w:lang w:val="es-AR" w:eastAsia="es-AR"/>
        </w:rPr>
        <w:drawing>
          <wp:inline distT="0" distB="0" distL="0" distR="0" wp14:anchorId="35E7FA37" wp14:editId="1F76EEEB">
            <wp:extent cx="3657600" cy="2219325"/>
            <wp:effectExtent l="0" t="0" r="0" b="9525"/>
            <wp:docPr id="184" name="Imagen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401">
                      <a:extLst>
                        <a:ext uri="{28A0092B-C50C-407E-A947-70E740481C1C}">
                          <a14:useLocalDpi xmlns:a14="http://schemas.microsoft.com/office/drawing/2010/main" val="0"/>
                        </a:ext>
                      </a:extLst>
                    </a:blip>
                    <a:srcRect/>
                    <a:stretch>
                      <a:fillRect/>
                    </a:stretch>
                  </pic:blipFill>
                  <pic:spPr bwMode="auto">
                    <a:xfrm>
                      <a:off x="0" y="0"/>
                      <a:ext cx="3657600" cy="2219325"/>
                    </a:xfrm>
                    <a:prstGeom prst="rect">
                      <a:avLst/>
                    </a:prstGeom>
                    <a:noFill/>
                    <a:ln>
                      <a:noFill/>
                    </a:ln>
                    <a:effectLst/>
                  </pic:spPr>
                </pic:pic>
              </a:graphicData>
            </a:graphic>
          </wp:inline>
        </w:drawing>
      </w:r>
    </w:p>
    <w:p w:rsidR="00873701" w:rsidRDefault="00873701">
      <w:pPr>
        <w:spacing w:before="240" w:after="120"/>
        <w:jc w:val="both"/>
        <w:rPr>
          <w:rFonts w:ascii="Verdana" w:hAnsi="Verdana"/>
          <w:sz w:val="22"/>
        </w:rPr>
      </w:pPr>
    </w:p>
    <w:p w:rsidR="00873701" w:rsidRDefault="00873701">
      <w:pPr>
        <w:spacing w:before="240" w:after="120"/>
        <w:jc w:val="both"/>
        <w:rPr>
          <w:rFonts w:ascii="Verdana" w:hAnsi="Verdana"/>
          <w:sz w:val="22"/>
        </w:rPr>
      </w:pPr>
      <w:r>
        <w:rPr>
          <w:rFonts w:ascii="Verdana" w:hAnsi="Verdana"/>
          <w:sz w:val="22"/>
        </w:rPr>
        <w:lastRenderedPageBreak/>
        <w:t>Los hogares que forman los grupos de vulnerabilidad alta (segmentados en los subgrupos Alta-Alta, Alta-Media y Alta-Baja) se caracterizan por tener</w:t>
      </w:r>
    </w:p>
    <w:p w:rsidR="00873701" w:rsidRDefault="00873701">
      <w:pPr>
        <w:spacing w:before="120" w:after="120"/>
        <w:ind w:left="540" w:right="378" w:hanging="360"/>
        <w:jc w:val="both"/>
        <w:rPr>
          <w:rFonts w:ascii="Verdana" w:hAnsi="Verdana" w:cs="Tahoma"/>
          <w:sz w:val="22"/>
          <w:szCs w:val="20"/>
          <w:lang w:val="es-MX"/>
        </w:rPr>
      </w:pPr>
      <w:r>
        <w:rPr>
          <w:rFonts w:ascii="Verdana" w:hAnsi="Verdana" w:cs="Tahoma"/>
          <w:sz w:val="22"/>
          <w:szCs w:val="20"/>
          <w:lang w:val="es-MX"/>
        </w:rPr>
        <w:t>•Baja edad y bajo nivel educativo de la madre y situaciones de maternidad en cuasi-soledad</w:t>
      </w:r>
    </w:p>
    <w:p w:rsidR="00873701" w:rsidRDefault="00873701">
      <w:pPr>
        <w:spacing w:before="120" w:after="120"/>
        <w:ind w:left="540" w:right="378" w:hanging="360"/>
        <w:jc w:val="both"/>
        <w:rPr>
          <w:rFonts w:ascii="Verdana" w:hAnsi="Verdana" w:cs="Tahoma"/>
          <w:sz w:val="22"/>
          <w:szCs w:val="20"/>
          <w:lang w:val="es-MX"/>
        </w:rPr>
      </w:pPr>
      <w:r>
        <w:rPr>
          <w:rFonts w:ascii="Verdana" w:hAnsi="Verdana" w:cs="Tahoma"/>
          <w:sz w:val="22"/>
          <w:szCs w:val="20"/>
        </w:rPr>
        <w:t>•</w:t>
      </w:r>
      <w:r>
        <w:rPr>
          <w:rFonts w:ascii="Verdana" w:hAnsi="Verdana" w:cs="Tahoma"/>
          <w:sz w:val="22"/>
          <w:szCs w:val="20"/>
          <w:lang w:val="es-MX"/>
        </w:rPr>
        <w:t>Alto número de hijos, aun en madres muy jóvenes, y comienzo tardío en la atención durante el embarazo</w:t>
      </w:r>
    </w:p>
    <w:p w:rsidR="00873701" w:rsidRDefault="00873701">
      <w:pPr>
        <w:spacing w:before="120" w:after="120"/>
        <w:ind w:left="540" w:right="378" w:hanging="360"/>
        <w:jc w:val="both"/>
        <w:rPr>
          <w:rFonts w:ascii="Verdana" w:hAnsi="Verdana" w:cs="Tahoma"/>
          <w:sz w:val="22"/>
          <w:szCs w:val="20"/>
          <w:lang w:val="es-MX"/>
        </w:rPr>
      </w:pPr>
      <w:r>
        <w:rPr>
          <w:rFonts w:ascii="Verdana" w:hAnsi="Verdana" w:cs="Tahoma"/>
          <w:sz w:val="22"/>
          <w:szCs w:val="20"/>
        </w:rPr>
        <w:t>•</w:t>
      </w:r>
      <w:r>
        <w:rPr>
          <w:rFonts w:ascii="Verdana" w:hAnsi="Verdana" w:cs="Tahoma"/>
          <w:sz w:val="22"/>
          <w:szCs w:val="20"/>
          <w:lang w:val="es-MX"/>
        </w:rPr>
        <w:t>Hogares numerosos con alto número de menores de 15 años, bajos ingresos con pocos aportantes por hogar, no hay aportes jubilatorios del jefe de hogar y se observan jóvenes entre 15 y 24 años que no estudian ni trabajan.</w:t>
      </w:r>
    </w:p>
    <w:p w:rsidR="00873701" w:rsidRDefault="00873701">
      <w:pPr>
        <w:spacing w:before="120" w:after="120"/>
        <w:ind w:left="540" w:right="378" w:hanging="360"/>
        <w:jc w:val="both"/>
        <w:rPr>
          <w:rFonts w:ascii="Verdana" w:hAnsi="Verdana" w:cs="Tahoma"/>
          <w:sz w:val="22"/>
          <w:szCs w:val="20"/>
          <w:lang w:val="es-MX"/>
        </w:rPr>
      </w:pPr>
      <w:r>
        <w:rPr>
          <w:rFonts w:ascii="Verdana" w:hAnsi="Verdana" w:cs="Tahoma"/>
          <w:sz w:val="22"/>
          <w:szCs w:val="20"/>
        </w:rPr>
        <w:t>•</w:t>
      </w:r>
      <w:r>
        <w:rPr>
          <w:rFonts w:ascii="Verdana" w:hAnsi="Verdana" w:cs="Tahoma"/>
          <w:sz w:val="22"/>
          <w:szCs w:val="20"/>
          <w:lang w:val="es-MX"/>
        </w:rPr>
        <w:t>Presentan déficit en la infraestructura sanitaria de la vivienda, no cuentan con gas natural, y se proveen de energía eléctrica de manera irregular, no son propietarios, los hogares tienen hacinamiento</w:t>
      </w:r>
    </w:p>
    <w:p w:rsidR="00873701" w:rsidRDefault="00873701">
      <w:pPr>
        <w:spacing w:before="120" w:after="120"/>
        <w:ind w:left="540" w:right="378" w:hanging="360"/>
        <w:jc w:val="both"/>
        <w:rPr>
          <w:rFonts w:ascii="Verdana" w:hAnsi="Verdana" w:cs="Tahoma"/>
          <w:sz w:val="22"/>
          <w:szCs w:val="20"/>
          <w:lang w:val="es-MX"/>
        </w:rPr>
      </w:pPr>
      <w:r>
        <w:rPr>
          <w:rFonts w:ascii="Verdana" w:hAnsi="Verdana" w:cs="Tahoma"/>
          <w:sz w:val="22"/>
          <w:szCs w:val="20"/>
        </w:rPr>
        <w:t>•</w:t>
      </w:r>
      <w:r>
        <w:rPr>
          <w:rFonts w:ascii="Verdana" w:hAnsi="Verdana" w:cs="Tahoma"/>
          <w:sz w:val="22"/>
          <w:szCs w:val="20"/>
          <w:lang w:val="es-MX"/>
        </w:rPr>
        <w:t>Están expuestos a riesgos por accidentes con electricidad, los bebés carecen de identificación y no cuentan con cobertura de salud</w:t>
      </w:r>
    </w:p>
    <w:p w:rsidR="00873701" w:rsidRDefault="00873701">
      <w:pPr>
        <w:spacing w:before="120" w:after="120"/>
        <w:ind w:left="540" w:right="378" w:hanging="360"/>
        <w:jc w:val="both"/>
        <w:rPr>
          <w:rFonts w:ascii="Verdana" w:hAnsi="Verdana" w:cs="Tahoma"/>
          <w:vanish/>
          <w:sz w:val="22"/>
          <w:szCs w:val="20"/>
        </w:rPr>
      </w:pPr>
      <w:r>
        <w:rPr>
          <w:rFonts w:ascii="Verdana" w:hAnsi="Verdana" w:cs="Tahoma"/>
          <w:sz w:val="22"/>
          <w:szCs w:val="20"/>
        </w:rPr>
        <w:t>•</w:t>
      </w:r>
      <w:r>
        <w:rPr>
          <w:rFonts w:ascii="Verdana" w:hAnsi="Verdana" w:cs="Tahoma"/>
          <w:sz w:val="22"/>
          <w:szCs w:val="20"/>
          <w:lang w:val="es-MX"/>
        </w:rPr>
        <w:t>Los barrios Alberdi, Banda Norte y Santa Teodora es la ubicación geográfica de estos grupos.</w:t>
      </w:r>
    </w:p>
    <w:p w:rsidR="00873701" w:rsidRDefault="00873701">
      <w:pPr>
        <w:spacing w:before="240" w:after="120"/>
        <w:jc w:val="both"/>
        <w:rPr>
          <w:rFonts w:ascii="Verdana" w:hAnsi="Verdana" w:cs="Arial"/>
          <w:sz w:val="22"/>
          <w:szCs w:val="28"/>
        </w:rPr>
      </w:pPr>
    </w:p>
    <w:p w:rsidR="00873701" w:rsidRDefault="00873701">
      <w:pPr>
        <w:spacing w:before="240" w:after="120"/>
        <w:jc w:val="both"/>
        <w:rPr>
          <w:rFonts w:ascii="Verdana" w:eastAsia="Arial Unicode MS" w:hAnsi="Verdana" w:cs="Arial"/>
          <w:sz w:val="22"/>
          <w:szCs w:val="28"/>
          <w:lang w:val="es-MX"/>
        </w:rPr>
      </w:pPr>
      <w:r>
        <w:rPr>
          <w:rFonts w:ascii="Verdana" w:hAnsi="Verdana" w:cs="Arial"/>
          <w:sz w:val="22"/>
          <w:szCs w:val="28"/>
        </w:rPr>
        <w:t xml:space="preserve">Además se observó que existían </w:t>
      </w:r>
      <w:proofErr w:type="spellStart"/>
      <w:r>
        <w:rPr>
          <w:rFonts w:ascii="Verdana" w:hAnsi="Verdana" w:cs="Arial"/>
          <w:sz w:val="22"/>
          <w:szCs w:val="28"/>
        </w:rPr>
        <w:t>variab</w:t>
      </w:r>
      <w:proofErr w:type="spellEnd"/>
      <w:r>
        <w:rPr>
          <w:rFonts w:ascii="Verdana" w:hAnsi="Verdana" w:cs="Arial"/>
          <w:sz w:val="22"/>
          <w:szCs w:val="28"/>
          <w:lang w:val="es-MX"/>
        </w:rPr>
        <w:t>les comunes a todos los grupos, independientes del nivel de vulnerabilidad; estas eran</w:t>
      </w:r>
    </w:p>
    <w:p w:rsidR="00873701" w:rsidRDefault="00873701">
      <w:pPr>
        <w:spacing w:before="120" w:after="120"/>
        <w:ind w:firstLine="540"/>
        <w:rPr>
          <w:rFonts w:ascii="Verdana" w:eastAsia="Arial Unicode MS" w:hAnsi="Verdana" w:cs="Arial"/>
          <w:sz w:val="22"/>
          <w:lang w:val="es-MX"/>
        </w:rPr>
      </w:pPr>
      <w:r>
        <w:rPr>
          <w:rFonts w:ascii="Verdana" w:hAnsi="Verdana" w:cs="Arial"/>
          <w:sz w:val="22"/>
        </w:rPr>
        <w:t>•</w:t>
      </w:r>
      <w:r>
        <w:rPr>
          <w:rFonts w:ascii="Verdana" w:hAnsi="Verdana" w:cs="Arial"/>
          <w:sz w:val="22"/>
          <w:lang w:val="es-MX"/>
        </w:rPr>
        <w:t>Edad de la madre</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Edad de la madre al tener el primer hijo</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Existencia de baño en la vivienda</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Provisión de agua potable</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Cantidad de cuartos</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Número de integrantes del hogar</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Ingreso del hogar</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Ingreso per cápita mensual</w:t>
      </w:r>
    </w:p>
    <w:p w:rsidR="00873701" w:rsidRDefault="00873701">
      <w:pPr>
        <w:spacing w:before="120" w:after="120"/>
        <w:ind w:firstLine="540"/>
        <w:rPr>
          <w:rFonts w:ascii="Verdana" w:hAnsi="Verdana" w:cs="Arial"/>
          <w:sz w:val="22"/>
          <w:lang w:val="es-MX"/>
        </w:rPr>
      </w:pPr>
      <w:r>
        <w:rPr>
          <w:rFonts w:ascii="Verdana" w:hAnsi="Verdana" w:cs="Arial"/>
          <w:sz w:val="22"/>
        </w:rPr>
        <w:t>•</w:t>
      </w:r>
      <w:r>
        <w:rPr>
          <w:rFonts w:ascii="Verdana" w:hAnsi="Verdana" w:cs="Arial"/>
          <w:sz w:val="22"/>
          <w:lang w:val="es-MX"/>
        </w:rPr>
        <w:t>Personas que aportan ingresos</w:t>
      </w:r>
    </w:p>
    <w:p w:rsidR="00873701" w:rsidRDefault="00873701">
      <w:pPr>
        <w:spacing w:before="240" w:after="120"/>
        <w:rPr>
          <w:rFonts w:ascii="Verdana" w:hAnsi="Verdana" w:cs="Arial"/>
          <w:vanish/>
          <w:sz w:val="22"/>
        </w:rPr>
      </w:pPr>
    </w:p>
    <w:p w:rsidR="00873701" w:rsidRDefault="00873701">
      <w:pPr>
        <w:spacing w:before="240" w:after="120"/>
        <w:rPr>
          <w:rFonts w:ascii="Verdana" w:hAnsi="Verdana" w:cs="Arial"/>
          <w:vanish/>
          <w:sz w:val="22"/>
        </w:rPr>
      </w:pPr>
    </w:p>
    <w:p w:rsidR="00873701" w:rsidRDefault="00873701">
      <w:pPr>
        <w:spacing w:before="240" w:after="120"/>
        <w:rPr>
          <w:rFonts w:ascii="Verdana" w:hAnsi="Verdana" w:cs="Tahoma"/>
          <w:sz w:val="22"/>
          <w:lang w:val="es-MX"/>
        </w:rPr>
      </w:pPr>
      <w:r>
        <w:rPr>
          <w:rFonts w:ascii="Verdana" w:hAnsi="Verdana" w:cs="Tahoma"/>
          <w:sz w:val="22"/>
          <w:lang w:val="es-MX"/>
        </w:rPr>
        <w:t>Ahora bien, ¿qué nivel de impacto tienen  estos factores en los niveles de vulnerabilidad de los hogares?</w:t>
      </w:r>
    </w:p>
    <w:p w:rsidR="00873701" w:rsidRDefault="00873701">
      <w:pPr>
        <w:spacing w:before="240" w:after="120"/>
        <w:rPr>
          <w:rFonts w:ascii="Verdana" w:hAnsi="Verdana" w:cs="Tahoma"/>
          <w:sz w:val="22"/>
          <w:lang w:val="es-MX"/>
        </w:rPr>
      </w:pPr>
      <w:r>
        <w:rPr>
          <w:rFonts w:ascii="Verdana" w:hAnsi="Verdana" w:cs="Tahoma"/>
          <w:sz w:val="22"/>
          <w:lang w:val="es-MX"/>
        </w:rPr>
        <w:t xml:space="preserve">Para responder a esto se provee de </w:t>
      </w:r>
      <w:smartTag w:uri="urn:schemas-microsoft-com:office:smarttags" w:element="PersonName">
        <w:smartTagPr>
          <w:attr w:name="ProductID" w:val="la Tabla"/>
        </w:smartTagPr>
        <w:r>
          <w:rPr>
            <w:rFonts w:ascii="Verdana" w:hAnsi="Verdana" w:cs="Tahoma"/>
            <w:sz w:val="22"/>
            <w:lang w:val="es-MX"/>
          </w:rPr>
          <w:t>la Tabla</w:t>
        </w:r>
      </w:smartTag>
      <w:r>
        <w:rPr>
          <w:rFonts w:ascii="Verdana" w:hAnsi="Verdana" w:cs="Tahoma"/>
          <w:sz w:val="22"/>
          <w:lang w:val="es-MX"/>
        </w:rPr>
        <w:t xml:space="preserve"> </w:t>
      </w:r>
      <w:r w:rsidR="00DA5AA6">
        <w:rPr>
          <w:rFonts w:ascii="Verdana" w:hAnsi="Verdana" w:cs="Tahoma"/>
          <w:sz w:val="22"/>
          <w:lang w:val="es-MX"/>
        </w:rPr>
        <w:t>16.</w:t>
      </w:r>
      <w:r>
        <w:rPr>
          <w:rFonts w:ascii="Verdana" w:hAnsi="Verdana" w:cs="Tahoma"/>
          <w:sz w:val="22"/>
          <w:lang w:val="es-MX"/>
        </w:rPr>
        <w:t>1 que contiene:</w:t>
      </w:r>
    </w:p>
    <w:p w:rsidR="00873701" w:rsidRDefault="00873701">
      <w:pPr>
        <w:numPr>
          <w:ilvl w:val="0"/>
          <w:numId w:val="8"/>
        </w:numPr>
        <w:spacing w:before="240" w:after="120"/>
        <w:rPr>
          <w:rFonts w:ascii="Verdana" w:hAnsi="Verdana" w:cs="Tahoma"/>
          <w:sz w:val="22"/>
          <w:szCs w:val="20"/>
          <w:lang w:val="es-MX"/>
        </w:rPr>
      </w:pPr>
      <w:r>
        <w:rPr>
          <w:rFonts w:ascii="Verdana" w:hAnsi="Verdana" w:cs="Tahoma"/>
          <w:sz w:val="22"/>
          <w:szCs w:val="20"/>
          <w:lang w:val="es-MX"/>
        </w:rPr>
        <w:t>Unidades de observación: 1549 hogares con hijos nacidos en 2005</w:t>
      </w:r>
    </w:p>
    <w:p w:rsidR="00873701" w:rsidRDefault="00873701">
      <w:pPr>
        <w:numPr>
          <w:ilvl w:val="0"/>
          <w:numId w:val="8"/>
        </w:numPr>
        <w:spacing w:before="240" w:after="120"/>
        <w:rPr>
          <w:rFonts w:ascii="Verdana" w:hAnsi="Verdana" w:cs="Tahoma"/>
          <w:sz w:val="22"/>
          <w:szCs w:val="20"/>
          <w:lang w:val="es-MX"/>
        </w:rPr>
      </w:pPr>
      <w:r>
        <w:rPr>
          <w:rFonts w:ascii="Verdana" w:hAnsi="Verdana" w:cs="Tahoma"/>
          <w:sz w:val="22"/>
          <w:szCs w:val="20"/>
          <w:lang w:val="es-MX"/>
        </w:rPr>
        <w:t>Características observadas</w:t>
      </w:r>
    </w:p>
    <w:p w:rsidR="00873701" w:rsidRDefault="00873701">
      <w:pPr>
        <w:spacing w:before="120"/>
        <w:ind w:firstLine="900"/>
        <w:rPr>
          <w:rFonts w:ascii="Verdana" w:eastAsia="Arial Unicode MS" w:hAnsi="Verdana" w:cs="Tahoma"/>
          <w:color w:val="000000"/>
          <w:sz w:val="22"/>
          <w:szCs w:val="18"/>
          <w:lang w:val="es-MX"/>
        </w:rPr>
      </w:pPr>
      <w:proofErr w:type="spellStart"/>
      <w:r>
        <w:rPr>
          <w:rFonts w:ascii="Verdana" w:hAnsi="Verdana" w:cs="Tahoma"/>
          <w:sz w:val="22"/>
          <w:szCs w:val="16"/>
          <w:lang w:val="es-MX"/>
        </w:rPr>
        <w:t>Altavul</w:t>
      </w:r>
      <w:proofErr w:type="spellEnd"/>
      <w:r>
        <w:rPr>
          <w:rFonts w:ascii="Verdana" w:hAnsi="Verdana" w:cs="Tahoma"/>
          <w:color w:val="000000"/>
          <w:sz w:val="22"/>
          <w:szCs w:val="18"/>
          <w:lang w:val="es-MX"/>
        </w:rPr>
        <w:t>:  1 pertenencia a grupo de alta vulnerabilidad</w:t>
      </w:r>
    </w:p>
    <w:p w:rsidR="00873701" w:rsidRDefault="00873701">
      <w:pPr>
        <w:spacing w:after="120"/>
        <w:ind w:firstLine="900"/>
        <w:rPr>
          <w:rFonts w:ascii="Verdana" w:hAnsi="Verdana" w:cs="Tahoma"/>
          <w:color w:val="000000"/>
          <w:sz w:val="22"/>
          <w:szCs w:val="18"/>
          <w:lang w:val="es-MX"/>
        </w:rPr>
      </w:pPr>
      <w:r>
        <w:rPr>
          <w:rFonts w:ascii="Verdana" w:hAnsi="Verdana" w:cs="Tahoma"/>
          <w:color w:val="000000"/>
          <w:sz w:val="22"/>
          <w:szCs w:val="18"/>
          <w:lang w:val="es-MX"/>
        </w:rPr>
        <w:lastRenderedPageBreak/>
        <w:t xml:space="preserve">             0 no pertenencia a grupo de alta vulnerabilidad</w:t>
      </w:r>
    </w:p>
    <w:p w:rsidR="00873701" w:rsidRDefault="00873701">
      <w:pPr>
        <w:spacing w:before="120"/>
        <w:ind w:firstLine="900"/>
        <w:rPr>
          <w:rFonts w:ascii="Verdana" w:hAnsi="Verdana" w:cs="Tahoma"/>
          <w:color w:val="000000"/>
          <w:sz w:val="22"/>
          <w:szCs w:val="18"/>
          <w:lang w:val="es-MX"/>
        </w:rPr>
      </w:pPr>
      <w:r>
        <w:rPr>
          <w:rFonts w:ascii="Verdana" w:hAnsi="Verdana" w:cs="Tahoma"/>
          <w:color w:val="000000"/>
          <w:sz w:val="22"/>
          <w:szCs w:val="18"/>
          <w:lang w:val="es-MX"/>
        </w:rPr>
        <w:t>MAD:  1 madre adolescente</w:t>
      </w:r>
    </w:p>
    <w:p w:rsidR="00873701" w:rsidRDefault="00873701">
      <w:pPr>
        <w:spacing w:after="120"/>
        <w:ind w:firstLine="900"/>
        <w:rPr>
          <w:rFonts w:ascii="Verdana" w:hAnsi="Verdana" w:cs="Tahoma"/>
          <w:color w:val="000000"/>
          <w:sz w:val="22"/>
          <w:szCs w:val="18"/>
          <w:lang w:val="es-MX"/>
        </w:rPr>
      </w:pPr>
      <w:r>
        <w:rPr>
          <w:rFonts w:ascii="Verdana" w:hAnsi="Verdana" w:cs="Tahoma"/>
          <w:color w:val="000000"/>
          <w:sz w:val="22"/>
          <w:szCs w:val="18"/>
          <w:lang w:val="es-MX"/>
        </w:rPr>
        <w:t xml:space="preserve">          0 madre adulta</w:t>
      </w:r>
    </w:p>
    <w:p w:rsidR="00873701" w:rsidRDefault="00873701">
      <w:pPr>
        <w:spacing w:before="120"/>
        <w:ind w:firstLine="900"/>
        <w:rPr>
          <w:rFonts w:ascii="Verdana" w:hAnsi="Verdana" w:cs="Tahoma"/>
          <w:color w:val="000000"/>
          <w:sz w:val="22"/>
          <w:szCs w:val="18"/>
          <w:lang w:val="es-MX"/>
        </w:rPr>
      </w:pPr>
      <w:r>
        <w:rPr>
          <w:rFonts w:ascii="Verdana" w:hAnsi="Verdana" w:cs="Tahoma"/>
          <w:color w:val="000000"/>
          <w:sz w:val="22"/>
          <w:szCs w:val="18"/>
          <w:lang w:val="es-MX"/>
        </w:rPr>
        <w:t>NBI: 1 hogar con NBI</w:t>
      </w:r>
    </w:p>
    <w:p w:rsidR="00873701" w:rsidRDefault="00873701">
      <w:pPr>
        <w:spacing w:after="120"/>
        <w:ind w:firstLine="900"/>
        <w:rPr>
          <w:rFonts w:ascii="Verdana" w:hAnsi="Verdana" w:cs="Tahoma"/>
          <w:color w:val="000000"/>
          <w:sz w:val="22"/>
          <w:szCs w:val="18"/>
          <w:lang w:val="es-MX"/>
        </w:rPr>
      </w:pPr>
      <w:r>
        <w:rPr>
          <w:rFonts w:ascii="Verdana" w:hAnsi="Verdana" w:cs="Tahoma"/>
          <w:color w:val="000000"/>
          <w:sz w:val="22"/>
          <w:szCs w:val="18"/>
          <w:lang w:val="es-MX"/>
        </w:rPr>
        <w:t xml:space="preserve">        0 hogar sin NBI</w:t>
      </w:r>
    </w:p>
    <w:p w:rsidR="00873701" w:rsidRDefault="00873701">
      <w:pPr>
        <w:spacing w:before="120"/>
        <w:ind w:left="1440" w:hanging="540"/>
        <w:rPr>
          <w:rFonts w:ascii="Verdana" w:hAnsi="Verdana" w:cs="Arial"/>
          <w:i/>
          <w:iCs/>
          <w:color w:val="000000"/>
          <w:sz w:val="22"/>
          <w:szCs w:val="12"/>
          <w:lang w:val="es-MX"/>
        </w:rPr>
      </w:pPr>
      <w:r>
        <w:rPr>
          <w:rFonts w:ascii="Verdana" w:hAnsi="Verdana" w:cs="Tahoma"/>
          <w:color w:val="000000"/>
          <w:sz w:val="22"/>
          <w:szCs w:val="18"/>
          <w:lang w:val="es-MX"/>
        </w:rPr>
        <w:t xml:space="preserve">AI: cantidad de personas que aportan ingresos en el hogar </w:t>
      </w:r>
      <w:r>
        <w:rPr>
          <w:rFonts w:ascii="Verdana" w:hAnsi="Verdana" w:cs="Arial"/>
          <w:i/>
          <w:iCs/>
          <w:color w:val="000000"/>
          <w:sz w:val="22"/>
          <w:szCs w:val="12"/>
          <w:lang w:val="es-MX"/>
        </w:rPr>
        <w:t>(variable continua)</w:t>
      </w:r>
    </w:p>
    <w:p w:rsidR="00873701" w:rsidRDefault="00873701">
      <w:pPr>
        <w:spacing w:before="120"/>
        <w:ind w:left="1440" w:hanging="540"/>
        <w:rPr>
          <w:rFonts w:ascii="Verdana" w:hAnsi="Verdana" w:cs="Tahoma"/>
          <w:color w:val="000000"/>
          <w:sz w:val="22"/>
          <w:szCs w:val="18"/>
          <w:lang w:val="es-MX"/>
        </w:rPr>
      </w:pPr>
      <w:r>
        <w:rPr>
          <w:rFonts w:ascii="Verdana" w:hAnsi="Verdana" w:cs="Tahoma"/>
          <w:color w:val="000000"/>
          <w:sz w:val="22"/>
          <w:szCs w:val="18"/>
          <w:lang w:val="es-MX"/>
        </w:rPr>
        <w:t xml:space="preserve">IM: ingreso mensual del hogar </w:t>
      </w:r>
      <w:r>
        <w:rPr>
          <w:rFonts w:ascii="Verdana" w:hAnsi="Verdana" w:cs="Tahoma"/>
          <w:i/>
          <w:iCs/>
          <w:color w:val="000000"/>
          <w:sz w:val="22"/>
          <w:szCs w:val="18"/>
          <w:lang w:val="es-MX"/>
        </w:rPr>
        <w:t>(variable continua)</w:t>
      </w:r>
    </w:p>
    <w:p w:rsidR="00873701" w:rsidRDefault="00873701">
      <w:pPr>
        <w:spacing w:before="120"/>
        <w:ind w:left="1440" w:hanging="540"/>
        <w:rPr>
          <w:rFonts w:ascii="Verdana" w:hAnsi="Verdana" w:cs="Arial"/>
          <w:i/>
          <w:iCs/>
          <w:color w:val="000000"/>
          <w:sz w:val="22"/>
          <w:szCs w:val="12"/>
          <w:lang w:val="es-MX"/>
        </w:rPr>
      </w:pPr>
      <w:r>
        <w:rPr>
          <w:rFonts w:ascii="Verdana" w:hAnsi="Verdana" w:cs="Tahoma"/>
          <w:color w:val="000000"/>
          <w:sz w:val="22"/>
          <w:szCs w:val="18"/>
          <w:lang w:val="es-MX"/>
        </w:rPr>
        <w:t xml:space="preserve">IPC: ingreso per cápita diario </w:t>
      </w:r>
      <w:r>
        <w:rPr>
          <w:rFonts w:ascii="Verdana" w:hAnsi="Verdana" w:cs="Arial"/>
          <w:i/>
          <w:iCs/>
          <w:color w:val="000000"/>
          <w:sz w:val="22"/>
          <w:szCs w:val="12"/>
          <w:lang w:val="es-MX"/>
        </w:rPr>
        <w:t>(variable continua)</w:t>
      </w:r>
    </w:p>
    <w:p w:rsidR="00E054BA" w:rsidRDefault="00E054BA" w:rsidP="00E054BA">
      <w:pPr>
        <w:spacing w:before="120"/>
        <w:ind w:firstLine="900"/>
        <w:rPr>
          <w:rFonts w:ascii="Verdana" w:hAnsi="Verdana" w:cs="Tahoma"/>
          <w:i/>
          <w:iCs/>
          <w:color w:val="000000"/>
          <w:sz w:val="22"/>
          <w:szCs w:val="12"/>
          <w:lang w:val="es-MX"/>
        </w:rPr>
      </w:pPr>
      <w:r>
        <w:rPr>
          <w:rFonts w:ascii="Verdana" w:hAnsi="Verdana" w:cs="Tahoma"/>
          <w:color w:val="000000"/>
          <w:sz w:val="22"/>
          <w:szCs w:val="18"/>
          <w:lang w:val="es-MX"/>
        </w:rPr>
        <w:t xml:space="preserve">Edad: edad actual de la madre </w:t>
      </w:r>
      <w:r>
        <w:rPr>
          <w:rFonts w:ascii="Verdana" w:hAnsi="Verdana" w:cs="Tahoma"/>
          <w:i/>
          <w:iCs/>
          <w:color w:val="000000"/>
          <w:sz w:val="22"/>
          <w:szCs w:val="12"/>
          <w:lang w:val="es-MX"/>
        </w:rPr>
        <w:t>(variable continua)</w:t>
      </w:r>
    </w:p>
    <w:p w:rsidR="00873701" w:rsidRDefault="00873701">
      <w:pPr>
        <w:spacing w:before="120"/>
        <w:rPr>
          <w:rFonts w:ascii="Verdana" w:hAnsi="Verdana" w:cs="Tahoma"/>
          <w:color w:val="000000"/>
          <w:sz w:val="22"/>
          <w:szCs w:val="18"/>
          <w:lang w:val="es-MX"/>
        </w:rPr>
      </w:pPr>
    </w:p>
    <w:p w:rsidR="00873701" w:rsidRDefault="00873701">
      <w:pPr>
        <w:spacing w:before="120"/>
        <w:rPr>
          <w:rFonts w:ascii="Verdana" w:hAnsi="Verdana" w:cs="Tahoma"/>
          <w:color w:val="000000"/>
          <w:sz w:val="22"/>
          <w:szCs w:val="18"/>
          <w:lang w:val="es-MX"/>
        </w:rPr>
      </w:pPr>
      <w:r>
        <w:rPr>
          <w:rFonts w:ascii="Verdana" w:hAnsi="Verdana" w:cs="Tahoma"/>
          <w:color w:val="000000"/>
          <w:sz w:val="22"/>
          <w:szCs w:val="18"/>
          <w:lang w:val="es-MX"/>
        </w:rPr>
        <w:t xml:space="preserve">Se solicita </w:t>
      </w:r>
    </w:p>
    <w:p w:rsidR="00873701" w:rsidRDefault="00873701">
      <w:pPr>
        <w:numPr>
          <w:ilvl w:val="0"/>
          <w:numId w:val="9"/>
        </w:numPr>
        <w:tabs>
          <w:tab w:val="clear" w:pos="2160"/>
          <w:tab w:val="num" w:pos="540"/>
        </w:tabs>
        <w:spacing w:before="120"/>
        <w:ind w:hanging="1800"/>
        <w:rPr>
          <w:rFonts w:ascii="Verdana" w:hAnsi="Verdana" w:cs="Tahoma"/>
          <w:color w:val="000000"/>
          <w:sz w:val="22"/>
          <w:szCs w:val="18"/>
          <w:lang w:val="es-MX"/>
        </w:rPr>
      </w:pPr>
      <w:r>
        <w:rPr>
          <w:rFonts w:ascii="Verdana" w:hAnsi="Verdana" w:cs="Tahoma"/>
          <w:color w:val="000000"/>
          <w:sz w:val="22"/>
          <w:szCs w:val="18"/>
          <w:lang w:val="es-MX"/>
        </w:rPr>
        <w:t xml:space="preserve">la estimación a través del Modelo </w:t>
      </w:r>
      <w:proofErr w:type="spellStart"/>
      <w:r>
        <w:rPr>
          <w:rFonts w:ascii="Verdana" w:hAnsi="Verdana" w:cs="Tahoma"/>
          <w:color w:val="000000"/>
          <w:sz w:val="22"/>
          <w:szCs w:val="18"/>
          <w:lang w:val="es-MX"/>
        </w:rPr>
        <w:t>Logit</w:t>
      </w:r>
      <w:proofErr w:type="spellEnd"/>
      <w:r>
        <w:rPr>
          <w:rFonts w:ascii="Verdana" w:hAnsi="Verdana" w:cs="Tahoma"/>
          <w:color w:val="000000"/>
          <w:sz w:val="22"/>
          <w:szCs w:val="18"/>
          <w:lang w:val="es-MX"/>
        </w:rPr>
        <w:t xml:space="preserve"> y el Modelo </w:t>
      </w:r>
      <w:proofErr w:type="spellStart"/>
      <w:r>
        <w:rPr>
          <w:rFonts w:ascii="Verdana" w:hAnsi="Verdana" w:cs="Tahoma"/>
          <w:color w:val="000000"/>
          <w:sz w:val="22"/>
          <w:szCs w:val="18"/>
          <w:lang w:val="es-MX"/>
        </w:rPr>
        <w:t>Probit</w:t>
      </w:r>
      <w:proofErr w:type="spellEnd"/>
    </w:p>
    <w:p w:rsidR="00873701" w:rsidRDefault="00873701">
      <w:pPr>
        <w:numPr>
          <w:ilvl w:val="0"/>
          <w:numId w:val="9"/>
        </w:numPr>
        <w:tabs>
          <w:tab w:val="clear" w:pos="2160"/>
          <w:tab w:val="num" w:pos="540"/>
        </w:tabs>
        <w:spacing w:before="120"/>
        <w:ind w:hanging="1800"/>
        <w:rPr>
          <w:rFonts w:ascii="Verdana" w:hAnsi="Verdana" w:cs="Tahoma"/>
          <w:color w:val="000000"/>
          <w:sz w:val="22"/>
          <w:szCs w:val="18"/>
          <w:lang w:val="es-MX"/>
        </w:rPr>
      </w:pPr>
      <w:r>
        <w:rPr>
          <w:rFonts w:ascii="Verdana" w:hAnsi="Verdana" w:cs="Tahoma"/>
          <w:color w:val="000000"/>
          <w:sz w:val="22"/>
          <w:szCs w:val="18"/>
          <w:lang w:val="es-MX"/>
        </w:rPr>
        <w:t>realizar comparaciones entre los resultados de ambos modelos</w:t>
      </w:r>
    </w:p>
    <w:p w:rsidR="00873701" w:rsidRDefault="00873701">
      <w:pPr>
        <w:spacing w:before="120"/>
        <w:rPr>
          <w:rFonts w:ascii="Verdana" w:hAnsi="Verdana" w:cs="Tahoma"/>
          <w:color w:val="000000"/>
          <w:sz w:val="22"/>
          <w:szCs w:val="18"/>
          <w:lang w:val="es-MX"/>
        </w:rPr>
      </w:pPr>
    </w:p>
    <w:p w:rsidR="00873701" w:rsidRDefault="00873701">
      <w:pPr>
        <w:spacing w:before="120" w:after="120"/>
        <w:rPr>
          <w:rFonts w:ascii="Arial" w:hAnsi="Arial" w:cs="Arial"/>
          <w:sz w:val="22"/>
          <w:szCs w:val="22"/>
        </w:rPr>
      </w:pPr>
    </w:p>
    <w:p w:rsidR="003F1592" w:rsidRDefault="003F1592">
      <w:pPr>
        <w:spacing w:before="120" w:after="120"/>
        <w:rPr>
          <w:rFonts w:ascii="Arial" w:hAnsi="Arial" w:cs="Arial"/>
          <w:sz w:val="22"/>
          <w:szCs w:val="22"/>
        </w:rPr>
      </w:pPr>
    </w:p>
    <w:p w:rsidR="003F1592" w:rsidRDefault="003F1592">
      <w:pPr>
        <w:spacing w:before="120" w:after="120"/>
        <w:rPr>
          <w:rFonts w:ascii="Arial" w:hAnsi="Arial" w:cs="Arial"/>
          <w:sz w:val="22"/>
          <w:szCs w:val="22"/>
        </w:rPr>
      </w:pPr>
    </w:p>
    <w:p w:rsidR="003F1592" w:rsidRDefault="003F1592">
      <w:pPr>
        <w:spacing w:before="120" w:after="120"/>
        <w:rPr>
          <w:rFonts w:ascii="Arial" w:hAnsi="Arial" w:cs="Arial"/>
          <w:sz w:val="22"/>
          <w:szCs w:val="22"/>
        </w:rPr>
      </w:pPr>
    </w:p>
    <w:p w:rsidR="00873701" w:rsidRDefault="00873701">
      <w:pPr>
        <w:spacing w:before="120" w:after="120"/>
        <w:rPr>
          <w:rFonts w:ascii="Arial" w:hAnsi="Arial" w:cs="Arial"/>
          <w:sz w:val="22"/>
          <w:szCs w:val="22"/>
        </w:rPr>
      </w:pPr>
    </w:p>
    <w:p w:rsidR="00873701" w:rsidRDefault="00873701">
      <w:pPr>
        <w:spacing w:before="240" w:after="240" w:line="360" w:lineRule="auto"/>
        <w:ind w:firstLine="709"/>
        <w:jc w:val="both"/>
        <w:rPr>
          <w:rFonts w:eastAsia="Batang"/>
        </w:rPr>
      </w:pPr>
    </w:p>
    <w:p w:rsidR="00873701" w:rsidRDefault="00873701">
      <w:pPr>
        <w:pStyle w:val="Ttulo3"/>
        <w:spacing w:before="240" w:after="240" w:line="360" w:lineRule="auto"/>
        <w:ind w:left="0"/>
        <w:rPr>
          <w:rFonts w:ascii="Verdana" w:eastAsia="Batang" w:hAnsi="Verdana" w:cs="Arial"/>
          <w:b/>
          <w:bCs/>
          <w:snapToGrid/>
          <w:szCs w:val="24"/>
        </w:rPr>
      </w:pPr>
      <w:bookmarkStart w:id="23" w:name="_Toc207707503"/>
      <w:bookmarkStart w:id="24" w:name="_Toc207713943"/>
      <w:bookmarkStart w:id="25" w:name="_Toc207715948"/>
      <w:bookmarkStart w:id="26" w:name="_Toc301776381"/>
      <w:r>
        <w:rPr>
          <w:rFonts w:ascii="Verdana" w:eastAsia="Batang" w:hAnsi="Verdana" w:cs="Arial"/>
          <w:b/>
          <w:bCs/>
          <w:snapToGrid/>
          <w:szCs w:val="24"/>
        </w:rPr>
        <w:t>BIBLIOGRAFIA</w:t>
      </w:r>
      <w:bookmarkEnd w:id="23"/>
      <w:bookmarkEnd w:id="24"/>
      <w:bookmarkEnd w:id="25"/>
      <w:bookmarkEnd w:id="26"/>
    </w:p>
    <w:p w:rsidR="00FD54BA" w:rsidRDefault="00FD54BA">
      <w:pPr>
        <w:numPr>
          <w:ilvl w:val="0"/>
          <w:numId w:val="10"/>
        </w:numPr>
        <w:spacing w:before="120"/>
        <w:jc w:val="both"/>
        <w:rPr>
          <w:rFonts w:ascii="Verdana" w:hAnsi="Verdana"/>
          <w:sz w:val="20"/>
          <w:lang w:val="es-AR"/>
        </w:rPr>
      </w:pPr>
      <w:proofErr w:type="spellStart"/>
      <w:r>
        <w:rPr>
          <w:rFonts w:ascii="Verdana" w:hAnsi="Verdana"/>
          <w:sz w:val="20"/>
          <w:lang w:val="es-AR"/>
        </w:rPr>
        <w:t>Chou</w:t>
      </w:r>
      <w:proofErr w:type="spellEnd"/>
      <w:r>
        <w:rPr>
          <w:rFonts w:ascii="Verdana" w:hAnsi="Verdana"/>
          <w:sz w:val="20"/>
          <w:lang w:val="es-AR"/>
        </w:rPr>
        <w:t>, Y.L. (1977) “Análisis Estadístico” Segunda Edición. Interamericana. México</w:t>
      </w:r>
    </w:p>
    <w:p w:rsidR="00FD54BA" w:rsidRDefault="00FD54BA" w:rsidP="00E054BA">
      <w:pPr>
        <w:numPr>
          <w:ilvl w:val="0"/>
          <w:numId w:val="10"/>
        </w:numPr>
        <w:spacing w:before="120"/>
        <w:jc w:val="both"/>
        <w:rPr>
          <w:rFonts w:ascii="Verdana" w:hAnsi="Verdana"/>
          <w:sz w:val="20"/>
          <w:lang w:val="es-AR"/>
        </w:rPr>
      </w:pPr>
      <w:r>
        <w:rPr>
          <w:rFonts w:ascii="Verdana" w:hAnsi="Verdana"/>
          <w:sz w:val="20"/>
          <w:lang w:val="es-AR"/>
        </w:rPr>
        <w:t xml:space="preserve">Gujarati, D. (2004) "Econometría". 4°Edición. </w:t>
      </w:r>
      <w:proofErr w:type="spellStart"/>
      <w:r>
        <w:rPr>
          <w:rFonts w:ascii="Verdana" w:hAnsi="Verdana"/>
          <w:sz w:val="20"/>
          <w:lang w:val="es-AR"/>
        </w:rPr>
        <w:t>Mc.Graw</w:t>
      </w:r>
      <w:proofErr w:type="spellEnd"/>
      <w:r>
        <w:rPr>
          <w:rFonts w:ascii="Verdana" w:hAnsi="Verdana"/>
          <w:sz w:val="20"/>
          <w:lang w:val="es-AR"/>
        </w:rPr>
        <w:t xml:space="preserve"> Hill. México. </w:t>
      </w:r>
    </w:p>
    <w:p w:rsidR="00FD54BA" w:rsidRDefault="00FD54BA">
      <w:pPr>
        <w:numPr>
          <w:ilvl w:val="0"/>
          <w:numId w:val="10"/>
        </w:numPr>
        <w:spacing w:before="120"/>
        <w:jc w:val="both"/>
        <w:rPr>
          <w:rFonts w:ascii="Verdana" w:hAnsi="Verdana"/>
          <w:sz w:val="20"/>
          <w:lang w:val="es-AR"/>
        </w:rPr>
      </w:pPr>
      <w:r>
        <w:rPr>
          <w:rFonts w:ascii="Verdana" w:hAnsi="Verdana"/>
          <w:sz w:val="20"/>
          <w:lang w:val="es-AR"/>
        </w:rPr>
        <w:t xml:space="preserve">Gujarati, D. (2010) "Econometría". 5°Edición. </w:t>
      </w:r>
      <w:proofErr w:type="spellStart"/>
      <w:r>
        <w:rPr>
          <w:rFonts w:ascii="Verdana" w:hAnsi="Verdana"/>
          <w:sz w:val="20"/>
          <w:lang w:val="es-AR"/>
        </w:rPr>
        <w:t>Mc.Graw</w:t>
      </w:r>
      <w:proofErr w:type="spellEnd"/>
      <w:r>
        <w:rPr>
          <w:rFonts w:ascii="Verdana" w:hAnsi="Verdana"/>
          <w:sz w:val="20"/>
          <w:lang w:val="es-AR"/>
        </w:rPr>
        <w:t xml:space="preserve"> Hill. México. </w:t>
      </w:r>
    </w:p>
    <w:p w:rsidR="00FD54BA" w:rsidRDefault="00FD54BA">
      <w:pPr>
        <w:numPr>
          <w:ilvl w:val="0"/>
          <w:numId w:val="10"/>
        </w:numPr>
        <w:spacing w:before="120"/>
        <w:jc w:val="both"/>
        <w:rPr>
          <w:rFonts w:ascii="Verdana" w:hAnsi="Verdana"/>
          <w:sz w:val="20"/>
          <w:lang w:val="es-AR"/>
        </w:rPr>
      </w:pPr>
      <w:proofErr w:type="spellStart"/>
      <w:r>
        <w:rPr>
          <w:rFonts w:ascii="Verdana" w:hAnsi="Verdana"/>
          <w:sz w:val="20"/>
          <w:lang w:val="es-AR"/>
        </w:rPr>
        <w:t>Maddala</w:t>
      </w:r>
      <w:proofErr w:type="spellEnd"/>
      <w:r>
        <w:rPr>
          <w:rFonts w:ascii="Verdana" w:hAnsi="Verdana"/>
          <w:sz w:val="20"/>
          <w:lang w:val="es-AR"/>
        </w:rPr>
        <w:t>, G. S. “Introducción a la Econometría” 2º Edición. Prentice Hall. México.</w:t>
      </w:r>
    </w:p>
    <w:p w:rsidR="00FD54BA" w:rsidRPr="00A434F0" w:rsidRDefault="00FD54BA" w:rsidP="00A434F0">
      <w:pPr>
        <w:numPr>
          <w:ilvl w:val="0"/>
          <w:numId w:val="10"/>
        </w:numPr>
        <w:spacing w:before="60"/>
        <w:jc w:val="both"/>
        <w:rPr>
          <w:rFonts w:ascii="Verdana" w:hAnsi="Verdana"/>
          <w:sz w:val="20"/>
          <w:szCs w:val="20"/>
          <w:lang w:val="es-AR"/>
        </w:rPr>
      </w:pPr>
      <w:proofErr w:type="spellStart"/>
      <w:r w:rsidRPr="00A434F0">
        <w:rPr>
          <w:rFonts w:ascii="Verdana" w:hAnsi="Verdana"/>
          <w:snapToGrid w:val="0"/>
          <w:sz w:val="20"/>
          <w:szCs w:val="20"/>
          <w:lang w:val="es-ES_tradnl"/>
        </w:rPr>
        <w:t>Perez</w:t>
      </w:r>
      <w:proofErr w:type="spellEnd"/>
      <w:r w:rsidRPr="00A434F0">
        <w:rPr>
          <w:rFonts w:ascii="Verdana" w:hAnsi="Verdana"/>
          <w:snapToGrid w:val="0"/>
          <w:sz w:val="20"/>
          <w:szCs w:val="20"/>
          <w:lang w:val="es-ES_tradnl"/>
        </w:rPr>
        <w:t xml:space="preserve"> </w:t>
      </w:r>
      <w:proofErr w:type="spellStart"/>
      <w:r w:rsidRPr="00A434F0">
        <w:rPr>
          <w:rFonts w:ascii="Verdana" w:hAnsi="Verdana"/>
          <w:snapToGrid w:val="0"/>
          <w:sz w:val="20"/>
          <w:szCs w:val="20"/>
          <w:lang w:val="es-ES_tradnl"/>
        </w:rPr>
        <w:t>Lopez</w:t>
      </w:r>
      <w:proofErr w:type="spellEnd"/>
      <w:r w:rsidRPr="00A434F0">
        <w:rPr>
          <w:rFonts w:ascii="Verdana" w:hAnsi="Verdana"/>
          <w:snapToGrid w:val="0"/>
          <w:sz w:val="20"/>
          <w:szCs w:val="20"/>
          <w:lang w:val="es-ES_tradnl"/>
        </w:rPr>
        <w:t xml:space="preserve">, C. (2006). “Problemas Resueltos de Econometría”. Editorial Thomson Paraninfo. </w:t>
      </w:r>
    </w:p>
    <w:p w:rsidR="00FD54BA" w:rsidRDefault="00FD54BA">
      <w:pPr>
        <w:numPr>
          <w:ilvl w:val="0"/>
          <w:numId w:val="10"/>
        </w:numPr>
        <w:spacing w:before="120"/>
        <w:jc w:val="both"/>
        <w:rPr>
          <w:rFonts w:ascii="Verdana" w:hAnsi="Verdana"/>
          <w:sz w:val="20"/>
          <w:lang w:val="es-AR"/>
        </w:rPr>
      </w:pPr>
      <w:r>
        <w:rPr>
          <w:rFonts w:ascii="Verdana" w:hAnsi="Verdana"/>
          <w:sz w:val="20"/>
          <w:lang w:val="es-AR"/>
        </w:rPr>
        <w:t>Schmidt, S. J. (2005) “Econometría”. Mc-Graw Hill Interamericana. México.</w:t>
      </w:r>
    </w:p>
    <w:p w:rsidR="00873701" w:rsidRPr="00E054BA" w:rsidRDefault="00873701">
      <w:pPr>
        <w:spacing w:before="120" w:after="120"/>
        <w:rPr>
          <w:rFonts w:ascii="Arial" w:hAnsi="Arial" w:cs="Arial"/>
          <w:sz w:val="22"/>
          <w:szCs w:val="22"/>
        </w:rPr>
      </w:pPr>
    </w:p>
    <w:sectPr w:rsidR="00873701" w:rsidRPr="00E054BA" w:rsidSect="006A3213">
      <w:type w:val="continuous"/>
      <w:pgSz w:w="11907" w:h="16840" w:code="9"/>
      <w:pgMar w:top="1418" w:right="1701" w:bottom="1418" w:left="1701" w:header="709" w:footer="709" w:gutter="0"/>
      <w:pgNumType w:start="71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BFD" w:rsidRDefault="00DE1BFD">
      <w:r>
        <w:separator/>
      </w:r>
    </w:p>
  </w:endnote>
  <w:endnote w:type="continuationSeparator" w:id="0">
    <w:p w:rsidR="00DE1BFD" w:rsidRDefault="00DE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BFD" w:rsidRDefault="00DE1BFD">
      <w:r>
        <w:separator/>
      </w:r>
    </w:p>
  </w:footnote>
  <w:footnote w:type="continuationSeparator" w:id="0">
    <w:p w:rsidR="00DE1BFD" w:rsidRDefault="00DE1BFD">
      <w:r>
        <w:continuationSeparator/>
      </w:r>
    </w:p>
  </w:footnote>
  <w:footnote w:id="1">
    <w:p w:rsidR="00FB7634" w:rsidRDefault="00FB7634">
      <w:pPr>
        <w:pStyle w:val="Textonotapie"/>
        <w:rPr>
          <w:lang w:val="es-ES_tradnl"/>
        </w:rPr>
      </w:pPr>
      <w:r>
        <w:rPr>
          <w:rStyle w:val="Refdenotaalpie"/>
        </w:rPr>
        <w:footnoteRef/>
      </w:r>
      <w:r>
        <w:t xml:space="preserve"> </w:t>
      </w:r>
      <w:r>
        <w:rPr>
          <w:lang w:val="es-ES_tradnl"/>
        </w:rPr>
        <w:t>El modelo de probabilidad Bernoulli se aplica a una variable que puede asumir solo dos valores y donde la suma de las probabilidades de ocurrencia de cada uno de esos valores es igual a 1. El modelo binomial es la suma de n variables Bernoulli.</w:t>
      </w:r>
    </w:p>
    <w:tbl>
      <w:tblPr>
        <w:tblStyle w:val="Tablaconcuadrcula"/>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9"/>
        <w:gridCol w:w="1165"/>
        <w:gridCol w:w="1165"/>
      </w:tblGrid>
      <w:tr w:rsidR="00FB7634" w:rsidTr="00462B1A">
        <w:tc>
          <w:tcPr>
            <w:tcW w:w="1639" w:type="dxa"/>
            <w:tcBorders>
              <w:bottom w:val="single" w:sz="4" w:space="0" w:color="auto"/>
              <w:right w:val="single" w:sz="4" w:space="0" w:color="auto"/>
            </w:tcBorders>
          </w:tcPr>
          <w:p w:rsidR="00FB7634" w:rsidRDefault="00FB7634">
            <w:pPr>
              <w:pStyle w:val="Textonotapie"/>
              <w:rPr>
                <w:lang w:val="es-ES_tradnl"/>
              </w:rPr>
            </w:pPr>
          </w:p>
        </w:tc>
        <w:tc>
          <w:tcPr>
            <w:tcW w:w="1165" w:type="dxa"/>
            <w:tcBorders>
              <w:left w:val="single" w:sz="4" w:space="0" w:color="auto"/>
              <w:bottom w:val="single" w:sz="4" w:space="0" w:color="auto"/>
            </w:tcBorders>
          </w:tcPr>
          <w:p w:rsidR="00FB7634" w:rsidRDefault="00FB7634" w:rsidP="00462B1A">
            <w:pPr>
              <w:pStyle w:val="Textonotapie"/>
              <w:jc w:val="center"/>
              <w:rPr>
                <w:lang w:val="es-ES_tradnl"/>
              </w:rPr>
            </w:pPr>
            <w:r>
              <w:rPr>
                <w:lang w:val="es-ES_tradnl"/>
              </w:rPr>
              <w:t>Bernoulli</w:t>
            </w:r>
          </w:p>
        </w:tc>
        <w:tc>
          <w:tcPr>
            <w:tcW w:w="1165" w:type="dxa"/>
            <w:tcBorders>
              <w:bottom w:val="single" w:sz="4" w:space="0" w:color="auto"/>
            </w:tcBorders>
          </w:tcPr>
          <w:p w:rsidR="00FB7634" w:rsidRDefault="00FB7634" w:rsidP="00462B1A">
            <w:pPr>
              <w:pStyle w:val="Textonotapie"/>
              <w:jc w:val="center"/>
              <w:rPr>
                <w:lang w:val="es-ES_tradnl"/>
              </w:rPr>
            </w:pPr>
            <w:r>
              <w:rPr>
                <w:lang w:val="es-ES_tradnl"/>
              </w:rPr>
              <w:t>Binomial</w:t>
            </w:r>
          </w:p>
        </w:tc>
      </w:tr>
      <w:tr w:rsidR="00FB7634" w:rsidTr="00462B1A">
        <w:tc>
          <w:tcPr>
            <w:tcW w:w="1639" w:type="dxa"/>
            <w:tcBorders>
              <w:top w:val="single" w:sz="4" w:space="0" w:color="auto"/>
              <w:right w:val="single" w:sz="4" w:space="0" w:color="auto"/>
            </w:tcBorders>
          </w:tcPr>
          <w:p w:rsidR="00FB7634" w:rsidRDefault="00FB7634" w:rsidP="00462B1A">
            <w:pPr>
              <w:pStyle w:val="Textonotapie"/>
              <w:jc w:val="center"/>
              <w:rPr>
                <w:lang w:val="es-ES_tradnl"/>
              </w:rPr>
            </w:pPr>
            <w:r>
              <w:rPr>
                <w:lang w:val="es-ES_tradnl"/>
              </w:rPr>
              <w:t xml:space="preserve">Media </w:t>
            </w:r>
            <w:r w:rsidRPr="00462B1A">
              <w:rPr>
                <w:rFonts w:ascii="Verdana" w:hAnsi="Verdana"/>
                <w:position w:val="-10"/>
                <w:sz w:val="22"/>
              </w:rPr>
              <w:object w:dxaOrig="600" w:dyaOrig="320">
                <v:shape id="_x0000_i1223" type="#_x0000_t75" style="width:30pt;height:15.75pt" o:ole="">
                  <v:imagedata r:id="rId1" o:title=""/>
                </v:shape>
                <o:OLEObject Type="Embed" ProgID="Equation.3" ShapeID="_x0000_i1223" DrawAspect="Content" ObjectID="_1405518814" r:id="rId2"/>
              </w:object>
            </w:r>
          </w:p>
        </w:tc>
        <w:tc>
          <w:tcPr>
            <w:tcW w:w="1165" w:type="dxa"/>
            <w:tcBorders>
              <w:top w:val="single" w:sz="4" w:space="0" w:color="auto"/>
              <w:left w:val="single" w:sz="4" w:space="0" w:color="auto"/>
            </w:tcBorders>
          </w:tcPr>
          <w:p w:rsidR="00FB7634" w:rsidRDefault="00FB7634" w:rsidP="00462B1A">
            <w:pPr>
              <w:pStyle w:val="Textonotapie"/>
              <w:jc w:val="center"/>
              <w:rPr>
                <w:lang w:val="es-ES_tradnl"/>
              </w:rPr>
            </w:pPr>
            <w:r>
              <w:rPr>
                <w:lang w:val="es-ES_tradnl"/>
              </w:rPr>
              <w:t>p</w:t>
            </w:r>
          </w:p>
        </w:tc>
        <w:tc>
          <w:tcPr>
            <w:tcW w:w="1165" w:type="dxa"/>
            <w:tcBorders>
              <w:top w:val="single" w:sz="4" w:space="0" w:color="auto"/>
            </w:tcBorders>
          </w:tcPr>
          <w:p w:rsidR="00FB7634" w:rsidRDefault="00FB7634" w:rsidP="00462B1A">
            <w:pPr>
              <w:pStyle w:val="Textonotapie"/>
              <w:jc w:val="center"/>
              <w:rPr>
                <w:lang w:val="es-ES_tradnl"/>
              </w:rPr>
            </w:pPr>
            <w:proofErr w:type="spellStart"/>
            <w:r>
              <w:rPr>
                <w:lang w:val="es-ES_tradnl"/>
              </w:rPr>
              <w:t>np</w:t>
            </w:r>
            <w:proofErr w:type="spellEnd"/>
          </w:p>
        </w:tc>
      </w:tr>
      <w:tr w:rsidR="00FB7634" w:rsidTr="00462B1A">
        <w:tc>
          <w:tcPr>
            <w:tcW w:w="1639" w:type="dxa"/>
            <w:tcBorders>
              <w:right w:val="single" w:sz="4" w:space="0" w:color="auto"/>
            </w:tcBorders>
          </w:tcPr>
          <w:p w:rsidR="00FB7634" w:rsidRDefault="00FB7634">
            <w:pPr>
              <w:pStyle w:val="Textonotapie"/>
              <w:rPr>
                <w:lang w:val="es-ES_tradnl"/>
              </w:rPr>
            </w:pPr>
            <w:r>
              <w:rPr>
                <w:lang w:val="es-ES_tradnl"/>
              </w:rPr>
              <w:t xml:space="preserve">Varianza </w:t>
            </w:r>
            <w:r w:rsidRPr="00462B1A">
              <w:rPr>
                <w:rFonts w:ascii="Verdana" w:hAnsi="Verdana"/>
                <w:position w:val="-10"/>
                <w:sz w:val="22"/>
              </w:rPr>
              <w:object w:dxaOrig="620" w:dyaOrig="320">
                <v:shape id="_x0000_i1224" type="#_x0000_t75" style="width:30.75pt;height:15.75pt" o:ole="">
                  <v:imagedata r:id="rId3" o:title=""/>
                </v:shape>
                <o:OLEObject Type="Embed" ProgID="Equation.3" ShapeID="_x0000_i1224" DrawAspect="Content" ObjectID="_1405518815" r:id="rId4"/>
              </w:object>
            </w:r>
          </w:p>
        </w:tc>
        <w:tc>
          <w:tcPr>
            <w:tcW w:w="1165" w:type="dxa"/>
            <w:tcBorders>
              <w:left w:val="single" w:sz="4" w:space="0" w:color="auto"/>
            </w:tcBorders>
          </w:tcPr>
          <w:p w:rsidR="00FB7634" w:rsidRDefault="00FB7634" w:rsidP="00462B1A">
            <w:pPr>
              <w:pStyle w:val="Textonotapie"/>
              <w:jc w:val="center"/>
              <w:rPr>
                <w:lang w:val="es-ES_tradnl"/>
              </w:rPr>
            </w:pPr>
            <w:r>
              <w:rPr>
                <w:lang w:val="es-ES_tradnl"/>
              </w:rPr>
              <w:t>p(1-p)</w:t>
            </w:r>
          </w:p>
        </w:tc>
        <w:tc>
          <w:tcPr>
            <w:tcW w:w="1165" w:type="dxa"/>
          </w:tcPr>
          <w:p w:rsidR="00FB7634" w:rsidRDefault="00FB7634" w:rsidP="00462B1A">
            <w:pPr>
              <w:pStyle w:val="Textonotapie"/>
              <w:jc w:val="center"/>
              <w:rPr>
                <w:lang w:val="es-ES_tradnl"/>
              </w:rPr>
            </w:pPr>
            <w:proofErr w:type="spellStart"/>
            <w:r>
              <w:rPr>
                <w:lang w:val="es-ES_tradnl"/>
              </w:rPr>
              <w:t>np</w:t>
            </w:r>
            <w:proofErr w:type="spellEnd"/>
            <w:r>
              <w:rPr>
                <w:lang w:val="es-ES_tradnl"/>
              </w:rPr>
              <w:t>(1-p)</w:t>
            </w:r>
          </w:p>
        </w:tc>
      </w:tr>
    </w:tbl>
    <w:p w:rsidR="00FB7634" w:rsidRPr="00462B1A" w:rsidRDefault="00FB7634">
      <w:pPr>
        <w:pStyle w:val="Textonotapie"/>
        <w:rPr>
          <w:lang w:val="es-ES_tradnl"/>
        </w:rPr>
      </w:pPr>
      <w:r>
        <w:rPr>
          <w:lang w:val="es-ES_tradnl"/>
        </w:rPr>
        <w:t xml:space="preserve">Ya-Lu </w:t>
      </w:r>
      <w:proofErr w:type="spellStart"/>
      <w:r>
        <w:rPr>
          <w:lang w:val="es-ES_tradnl"/>
        </w:rPr>
        <w:t>Chou</w:t>
      </w:r>
      <w:proofErr w:type="spellEnd"/>
      <w:r>
        <w:rPr>
          <w:lang w:val="es-ES_tradnl"/>
        </w:rPr>
        <w:t xml:space="preserve"> (1977) pág. 152</w:t>
      </w:r>
    </w:p>
  </w:footnote>
  <w:footnote w:id="2">
    <w:p w:rsidR="00FB7634" w:rsidRPr="00A722A1" w:rsidRDefault="00FB7634">
      <w:pPr>
        <w:pStyle w:val="Textonotapie"/>
        <w:rPr>
          <w:lang w:val="es-ES_tradnl"/>
        </w:rPr>
      </w:pPr>
      <w:r>
        <w:rPr>
          <w:rStyle w:val="Refdenotaalpie"/>
        </w:rPr>
        <w:footnoteRef/>
      </w:r>
      <w:r>
        <w:t xml:space="preserve"> </w:t>
      </w:r>
      <w:r>
        <w:rPr>
          <w:rFonts w:ascii="Verdana" w:hAnsi="Verdana"/>
          <w:bCs/>
          <w:sz w:val="16"/>
        </w:rPr>
        <w:t xml:space="preserve">Recuerde de que  </w:t>
      </w:r>
      <w:r>
        <w:rPr>
          <w:rFonts w:ascii="Verdana" w:hAnsi="Verdana"/>
          <w:bCs/>
          <w:sz w:val="18"/>
        </w:rPr>
        <w:t>e=2.71828</w:t>
      </w:r>
    </w:p>
  </w:footnote>
  <w:footnote w:id="3">
    <w:p w:rsidR="00FB7634" w:rsidRDefault="00FB7634">
      <w:pPr>
        <w:pStyle w:val="Textonotapie"/>
      </w:pPr>
      <w:r>
        <w:rPr>
          <w:rStyle w:val="Refdenotaalpie"/>
        </w:rPr>
        <w:footnoteRef/>
      </w:r>
      <w:r>
        <w:t xml:space="preserve"> Pizarro, Roberto (2001). La vulnerabilidad social y sus desafíos. Una mirada desde América Latina. Estudios Estadísticos y Prospectivos.  Serie 6. CEPAL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34" w:rsidRDefault="00FB7634">
    <w:pPr>
      <w:pStyle w:val="Encabezado"/>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end"/>
    </w:r>
  </w:p>
  <w:p w:rsidR="00FB7634" w:rsidRDefault="00FB7634">
    <w:pPr>
      <w:pStyle w:val="Encabezado"/>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34" w:rsidRDefault="00FB7634">
    <w:pPr>
      <w:pStyle w:val="Encabezado"/>
      <w:framePr w:wrap="around" w:vAnchor="text" w:hAnchor="margin" w:xAlign="outside" w:y="1"/>
      <w:rPr>
        <w:rStyle w:val="Nmerodepgina"/>
        <w:sz w:val="28"/>
        <w:szCs w:val="28"/>
      </w:rPr>
    </w:pPr>
    <w:r>
      <w:rPr>
        <w:rStyle w:val="Nmerodepgina"/>
        <w:sz w:val="28"/>
        <w:szCs w:val="28"/>
      </w:rPr>
      <w:fldChar w:fldCharType="begin"/>
    </w:r>
    <w:r>
      <w:rPr>
        <w:rStyle w:val="Nmerodepgina"/>
        <w:sz w:val="28"/>
        <w:szCs w:val="28"/>
      </w:rPr>
      <w:instrText xml:space="preserve">PAGE  </w:instrText>
    </w:r>
    <w:r>
      <w:rPr>
        <w:rStyle w:val="Nmerodepgina"/>
        <w:sz w:val="28"/>
        <w:szCs w:val="28"/>
      </w:rPr>
      <w:fldChar w:fldCharType="separate"/>
    </w:r>
    <w:r w:rsidR="001869FF">
      <w:rPr>
        <w:rStyle w:val="Nmerodepgina"/>
        <w:noProof/>
        <w:sz w:val="28"/>
        <w:szCs w:val="28"/>
      </w:rPr>
      <w:t>724</w:t>
    </w:r>
    <w:r>
      <w:rPr>
        <w:rStyle w:val="Nmerodepgina"/>
        <w:sz w:val="28"/>
        <w:szCs w:val="28"/>
      </w:rPr>
      <w:fldChar w:fldCharType="end"/>
    </w:r>
  </w:p>
  <w:p w:rsidR="00FB7634" w:rsidRDefault="00FB7634">
    <w:pPr>
      <w:pStyle w:val="Encabezado"/>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6A4D"/>
    <w:multiLevelType w:val="hybridMultilevel"/>
    <w:tmpl w:val="CD4C7B96"/>
    <w:lvl w:ilvl="0" w:tplc="AED6FAA6">
      <w:start w:val="1"/>
      <w:numFmt w:val="bullet"/>
      <w:lvlText w:val=""/>
      <w:lvlJc w:val="left"/>
      <w:pPr>
        <w:tabs>
          <w:tab w:val="num" w:pos="720"/>
        </w:tabs>
        <w:ind w:left="360" w:firstLine="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C4155AB"/>
    <w:multiLevelType w:val="singleLevel"/>
    <w:tmpl w:val="2D604340"/>
    <w:lvl w:ilvl="0">
      <w:start w:val="1"/>
      <w:numFmt w:val="decimal"/>
      <w:lvlText w:val="%1."/>
      <w:lvlJc w:val="left"/>
      <w:pPr>
        <w:tabs>
          <w:tab w:val="num" w:pos="360"/>
        </w:tabs>
        <w:ind w:left="360" w:hanging="360"/>
      </w:pPr>
    </w:lvl>
  </w:abstractNum>
  <w:abstractNum w:abstractNumId="2">
    <w:nsid w:val="1E491479"/>
    <w:multiLevelType w:val="hybridMultilevel"/>
    <w:tmpl w:val="6178B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62E71F7"/>
    <w:multiLevelType w:val="singleLevel"/>
    <w:tmpl w:val="9FC0FB8E"/>
    <w:lvl w:ilvl="0">
      <w:start w:val="1"/>
      <w:numFmt w:val="bullet"/>
      <w:lvlText w:val=""/>
      <w:lvlJc w:val="left"/>
      <w:pPr>
        <w:tabs>
          <w:tab w:val="num" w:pos="360"/>
        </w:tabs>
        <w:ind w:left="360" w:hanging="360"/>
      </w:pPr>
      <w:rPr>
        <w:rFonts w:ascii="Wingdings" w:hAnsi="Wingdings" w:hint="default"/>
      </w:rPr>
    </w:lvl>
  </w:abstractNum>
  <w:abstractNum w:abstractNumId="4">
    <w:nsid w:val="29920E43"/>
    <w:multiLevelType w:val="hybridMultilevel"/>
    <w:tmpl w:val="7D6E5B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B0E035B"/>
    <w:multiLevelType w:val="hybridMultilevel"/>
    <w:tmpl w:val="F55AFF78"/>
    <w:lvl w:ilvl="0" w:tplc="94DAED02">
      <w:start w:val="1"/>
      <w:numFmt w:val="bullet"/>
      <w:lvlText w:val=""/>
      <w:lvlJc w:val="left"/>
      <w:pPr>
        <w:tabs>
          <w:tab w:val="num" w:pos="2160"/>
        </w:tabs>
        <w:ind w:left="2160" w:hanging="360"/>
      </w:pPr>
      <w:rPr>
        <w:rFonts w:ascii="Symbol" w:hAnsi="Symbol" w:hint="default"/>
        <w:sz w:val="1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3310087"/>
    <w:multiLevelType w:val="hybridMultilevel"/>
    <w:tmpl w:val="EBB8A89C"/>
    <w:lvl w:ilvl="0" w:tplc="D84431B4">
      <w:start w:val="1"/>
      <w:numFmt w:val="bullet"/>
      <w:lvlText w:val="□"/>
      <w:lvlJc w:val="left"/>
      <w:pPr>
        <w:tabs>
          <w:tab w:val="num" w:pos="371"/>
        </w:tabs>
        <w:ind w:left="303" w:firstLine="57"/>
      </w:pPr>
      <w:rPr>
        <w:rFonts w:ascii="Courier New" w:hAnsi="Courier New" w:hint="default"/>
        <w:sz w:val="18"/>
        <w:szCs w:val="24"/>
      </w:rPr>
    </w:lvl>
    <w:lvl w:ilvl="1" w:tplc="0C0A0003" w:tentative="1">
      <w:start w:val="1"/>
      <w:numFmt w:val="bullet"/>
      <w:lvlText w:val="o"/>
      <w:lvlJc w:val="left"/>
      <w:pPr>
        <w:tabs>
          <w:tab w:val="num" w:pos="1383"/>
        </w:tabs>
        <w:ind w:left="1383" w:hanging="360"/>
      </w:pPr>
      <w:rPr>
        <w:rFonts w:ascii="Courier New" w:hAnsi="Courier New" w:cs="Courier New" w:hint="default"/>
      </w:rPr>
    </w:lvl>
    <w:lvl w:ilvl="2" w:tplc="0C0A0005" w:tentative="1">
      <w:start w:val="1"/>
      <w:numFmt w:val="bullet"/>
      <w:lvlText w:val=""/>
      <w:lvlJc w:val="left"/>
      <w:pPr>
        <w:tabs>
          <w:tab w:val="num" w:pos="2103"/>
        </w:tabs>
        <w:ind w:left="2103" w:hanging="360"/>
      </w:pPr>
      <w:rPr>
        <w:rFonts w:ascii="Wingdings" w:hAnsi="Wingdings" w:hint="default"/>
      </w:rPr>
    </w:lvl>
    <w:lvl w:ilvl="3" w:tplc="0C0A0001" w:tentative="1">
      <w:start w:val="1"/>
      <w:numFmt w:val="bullet"/>
      <w:lvlText w:val=""/>
      <w:lvlJc w:val="left"/>
      <w:pPr>
        <w:tabs>
          <w:tab w:val="num" w:pos="2823"/>
        </w:tabs>
        <w:ind w:left="2823" w:hanging="360"/>
      </w:pPr>
      <w:rPr>
        <w:rFonts w:ascii="Symbol" w:hAnsi="Symbol" w:hint="default"/>
      </w:rPr>
    </w:lvl>
    <w:lvl w:ilvl="4" w:tplc="0C0A0003" w:tentative="1">
      <w:start w:val="1"/>
      <w:numFmt w:val="bullet"/>
      <w:lvlText w:val="o"/>
      <w:lvlJc w:val="left"/>
      <w:pPr>
        <w:tabs>
          <w:tab w:val="num" w:pos="3543"/>
        </w:tabs>
        <w:ind w:left="3543" w:hanging="360"/>
      </w:pPr>
      <w:rPr>
        <w:rFonts w:ascii="Courier New" w:hAnsi="Courier New" w:cs="Courier New" w:hint="default"/>
      </w:rPr>
    </w:lvl>
    <w:lvl w:ilvl="5" w:tplc="0C0A0005" w:tentative="1">
      <w:start w:val="1"/>
      <w:numFmt w:val="bullet"/>
      <w:lvlText w:val=""/>
      <w:lvlJc w:val="left"/>
      <w:pPr>
        <w:tabs>
          <w:tab w:val="num" w:pos="4263"/>
        </w:tabs>
        <w:ind w:left="4263" w:hanging="360"/>
      </w:pPr>
      <w:rPr>
        <w:rFonts w:ascii="Wingdings" w:hAnsi="Wingdings" w:hint="default"/>
      </w:rPr>
    </w:lvl>
    <w:lvl w:ilvl="6" w:tplc="0C0A0001" w:tentative="1">
      <w:start w:val="1"/>
      <w:numFmt w:val="bullet"/>
      <w:lvlText w:val=""/>
      <w:lvlJc w:val="left"/>
      <w:pPr>
        <w:tabs>
          <w:tab w:val="num" w:pos="4983"/>
        </w:tabs>
        <w:ind w:left="4983" w:hanging="360"/>
      </w:pPr>
      <w:rPr>
        <w:rFonts w:ascii="Symbol" w:hAnsi="Symbol" w:hint="default"/>
      </w:rPr>
    </w:lvl>
    <w:lvl w:ilvl="7" w:tplc="0C0A0003" w:tentative="1">
      <w:start w:val="1"/>
      <w:numFmt w:val="bullet"/>
      <w:lvlText w:val="o"/>
      <w:lvlJc w:val="left"/>
      <w:pPr>
        <w:tabs>
          <w:tab w:val="num" w:pos="5703"/>
        </w:tabs>
        <w:ind w:left="5703" w:hanging="360"/>
      </w:pPr>
      <w:rPr>
        <w:rFonts w:ascii="Courier New" w:hAnsi="Courier New" w:cs="Courier New" w:hint="default"/>
      </w:rPr>
    </w:lvl>
    <w:lvl w:ilvl="8" w:tplc="0C0A0005" w:tentative="1">
      <w:start w:val="1"/>
      <w:numFmt w:val="bullet"/>
      <w:lvlText w:val=""/>
      <w:lvlJc w:val="left"/>
      <w:pPr>
        <w:tabs>
          <w:tab w:val="num" w:pos="6423"/>
        </w:tabs>
        <w:ind w:left="6423" w:hanging="360"/>
      </w:pPr>
      <w:rPr>
        <w:rFonts w:ascii="Wingdings" w:hAnsi="Wingdings" w:hint="default"/>
      </w:rPr>
    </w:lvl>
  </w:abstractNum>
  <w:abstractNum w:abstractNumId="7">
    <w:nsid w:val="438162B9"/>
    <w:multiLevelType w:val="hybridMultilevel"/>
    <w:tmpl w:val="2D3E2F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384661D"/>
    <w:multiLevelType w:val="hybridMultilevel"/>
    <w:tmpl w:val="4544D2DA"/>
    <w:lvl w:ilvl="0" w:tplc="AED6FAA6">
      <w:start w:val="1"/>
      <w:numFmt w:val="bullet"/>
      <w:lvlText w:val=""/>
      <w:lvlJc w:val="left"/>
      <w:pPr>
        <w:tabs>
          <w:tab w:val="num" w:pos="720"/>
        </w:tabs>
        <w:ind w:left="360" w:firstLine="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461C6EEB"/>
    <w:multiLevelType w:val="hybridMultilevel"/>
    <w:tmpl w:val="05F85058"/>
    <w:lvl w:ilvl="0" w:tplc="AED6FAA6">
      <w:start w:val="1"/>
      <w:numFmt w:val="bullet"/>
      <w:lvlText w:val=""/>
      <w:lvlJc w:val="left"/>
      <w:pPr>
        <w:tabs>
          <w:tab w:val="num" w:pos="720"/>
        </w:tabs>
        <w:ind w:left="360" w:firstLine="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F0C42C5"/>
    <w:multiLevelType w:val="hybridMultilevel"/>
    <w:tmpl w:val="70945A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11559DB"/>
    <w:multiLevelType w:val="singleLevel"/>
    <w:tmpl w:val="2D604340"/>
    <w:lvl w:ilvl="0">
      <w:start w:val="1"/>
      <w:numFmt w:val="decimal"/>
      <w:lvlText w:val="%1."/>
      <w:lvlJc w:val="left"/>
      <w:pPr>
        <w:tabs>
          <w:tab w:val="num" w:pos="360"/>
        </w:tabs>
        <w:ind w:left="360" w:hanging="360"/>
      </w:pPr>
      <w:rPr>
        <w:rFonts w:hint="default"/>
      </w:rPr>
    </w:lvl>
  </w:abstractNum>
  <w:abstractNum w:abstractNumId="12">
    <w:nsid w:val="548E09FA"/>
    <w:multiLevelType w:val="hybridMultilevel"/>
    <w:tmpl w:val="EBE6807C"/>
    <w:lvl w:ilvl="0" w:tplc="AED6FAA6">
      <w:start w:val="1"/>
      <w:numFmt w:val="bullet"/>
      <w:lvlText w:val=""/>
      <w:lvlJc w:val="left"/>
      <w:pPr>
        <w:tabs>
          <w:tab w:val="num" w:pos="720"/>
        </w:tabs>
        <w:ind w:left="360" w:firstLine="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5EAA76C5"/>
    <w:multiLevelType w:val="hybridMultilevel"/>
    <w:tmpl w:val="6FD0E528"/>
    <w:lvl w:ilvl="0" w:tplc="94DAED02">
      <w:start w:val="1"/>
      <w:numFmt w:val="bullet"/>
      <w:lvlText w:val=""/>
      <w:lvlJc w:val="left"/>
      <w:pPr>
        <w:tabs>
          <w:tab w:val="num" w:pos="720"/>
        </w:tabs>
        <w:ind w:left="720" w:hanging="360"/>
      </w:pPr>
      <w:rPr>
        <w:rFonts w:ascii="Symbol" w:hAnsi="Symbol" w:hint="default"/>
        <w:sz w:val="14"/>
      </w:rPr>
    </w:lvl>
    <w:lvl w:ilvl="1" w:tplc="0C0A0003" w:tentative="1">
      <w:start w:val="1"/>
      <w:numFmt w:val="bullet"/>
      <w:lvlText w:val="o"/>
      <w:lvlJc w:val="left"/>
      <w:pPr>
        <w:tabs>
          <w:tab w:val="num" w:pos="0"/>
        </w:tabs>
        <w:ind w:left="0" w:hanging="360"/>
      </w:pPr>
      <w:rPr>
        <w:rFonts w:ascii="Courier New" w:hAnsi="Courier New" w:hint="default"/>
      </w:rPr>
    </w:lvl>
    <w:lvl w:ilvl="2" w:tplc="0C0A0005" w:tentative="1">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1440"/>
        </w:tabs>
        <w:ind w:left="1440" w:hanging="360"/>
      </w:pPr>
      <w:rPr>
        <w:rFonts w:ascii="Symbol" w:hAnsi="Symbol" w:hint="default"/>
      </w:rPr>
    </w:lvl>
    <w:lvl w:ilvl="4" w:tplc="0C0A0003" w:tentative="1">
      <w:start w:val="1"/>
      <w:numFmt w:val="bullet"/>
      <w:lvlText w:val="o"/>
      <w:lvlJc w:val="left"/>
      <w:pPr>
        <w:tabs>
          <w:tab w:val="num" w:pos="2160"/>
        </w:tabs>
        <w:ind w:left="2160" w:hanging="360"/>
      </w:pPr>
      <w:rPr>
        <w:rFonts w:ascii="Courier New" w:hAnsi="Courier New" w:hint="default"/>
      </w:rPr>
    </w:lvl>
    <w:lvl w:ilvl="5" w:tplc="0C0A0005" w:tentative="1">
      <w:start w:val="1"/>
      <w:numFmt w:val="bullet"/>
      <w:lvlText w:val=""/>
      <w:lvlJc w:val="left"/>
      <w:pPr>
        <w:tabs>
          <w:tab w:val="num" w:pos="2880"/>
        </w:tabs>
        <w:ind w:left="2880" w:hanging="360"/>
      </w:pPr>
      <w:rPr>
        <w:rFonts w:ascii="Wingdings" w:hAnsi="Wingdings" w:hint="default"/>
      </w:rPr>
    </w:lvl>
    <w:lvl w:ilvl="6" w:tplc="0C0A0001" w:tentative="1">
      <w:start w:val="1"/>
      <w:numFmt w:val="bullet"/>
      <w:lvlText w:val=""/>
      <w:lvlJc w:val="left"/>
      <w:pPr>
        <w:tabs>
          <w:tab w:val="num" w:pos="3600"/>
        </w:tabs>
        <w:ind w:left="3600" w:hanging="360"/>
      </w:pPr>
      <w:rPr>
        <w:rFonts w:ascii="Symbol" w:hAnsi="Symbol" w:hint="default"/>
      </w:rPr>
    </w:lvl>
    <w:lvl w:ilvl="7" w:tplc="0C0A0003" w:tentative="1">
      <w:start w:val="1"/>
      <w:numFmt w:val="bullet"/>
      <w:lvlText w:val="o"/>
      <w:lvlJc w:val="left"/>
      <w:pPr>
        <w:tabs>
          <w:tab w:val="num" w:pos="4320"/>
        </w:tabs>
        <w:ind w:left="4320" w:hanging="360"/>
      </w:pPr>
      <w:rPr>
        <w:rFonts w:ascii="Courier New" w:hAnsi="Courier New" w:hint="default"/>
      </w:rPr>
    </w:lvl>
    <w:lvl w:ilvl="8" w:tplc="0C0A0005" w:tentative="1">
      <w:start w:val="1"/>
      <w:numFmt w:val="bullet"/>
      <w:lvlText w:val=""/>
      <w:lvlJc w:val="left"/>
      <w:pPr>
        <w:tabs>
          <w:tab w:val="num" w:pos="5040"/>
        </w:tabs>
        <w:ind w:left="5040" w:hanging="360"/>
      </w:pPr>
      <w:rPr>
        <w:rFonts w:ascii="Wingdings" w:hAnsi="Wingdings" w:hint="default"/>
      </w:rPr>
    </w:lvl>
  </w:abstractNum>
  <w:abstractNum w:abstractNumId="14">
    <w:nsid w:val="6C595D81"/>
    <w:multiLevelType w:val="hybridMultilevel"/>
    <w:tmpl w:val="EF38C4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72D39FC"/>
    <w:multiLevelType w:val="singleLevel"/>
    <w:tmpl w:val="B9DC9E80"/>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11"/>
  </w:num>
  <w:num w:numId="3">
    <w:abstractNumId w:val="1"/>
  </w:num>
  <w:num w:numId="4">
    <w:abstractNumId w:val="15"/>
  </w:num>
  <w:num w:numId="5">
    <w:abstractNumId w:val="0"/>
  </w:num>
  <w:num w:numId="6">
    <w:abstractNumId w:val="9"/>
  </w:num>
  <w:num w:numId="7">
    <w:abstractNumId w:val="12"/>
  </w:num>
  <w:num w:numId="8">
    <w:abstractNumId w:val="13"/>
  </w:num>
  <w:num w:numId="9">
    <w:abstractNumId w:val="5"/>
  </w:num>
  <w:num w:numId="10">
    <w:abstractNumId w:val="6"/>
  </w:num>
  <w:num w:numId="11">
    <w:abstractNumId w:val="14"/>
  </w:num>
  <w:num w:numId="12">
    <w:abstractNumId w:val="2"/>
  </w:num>
  <w:num w:numId="13">
    <w:abstractNumId w:val="4"/>
  </w:num>
  <w:num w:numId="14">
    <w:abstractNumId w:val="7"/>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1B27"/>
    <w:rsid w:val="00046C88"/>
    <w:rsid w:val="00064ED8"/>
    <w:rsid w:val="000728F1"/>
    <w:rsid w:val="00092DBF"/>
    <w:rsid w:val="000A27DE"/>
    <w:rsid w:val="000B616E"/>
    <w:rsid w:val="000C1E2A"/>
    <w:rsid w:val="000C4CF5"/>
    <w:rsid w:val="001136D3"/>
    <w:rsid w:val="00114D04"/>
    <w:rsid w:val="00116F4D"/>
    <w:rsid w:val="001451F9"/>
    <w:rsid w:val="001811C3"/>
    <w:rsid w:val="001869FF"/>
    <w:rsid w:val="001B4386"/>
    <w:rsid w:val="001B50A5"/>
    <w:rsid w:val="001F71F2"/>
    <w:rsid w:val="00213EAA"/>
    <w:rsid w:val="00222296"/>
    <w:rsid w:val="00227A54"/>
    <w:rsid w:val="00267318"/>
    <w:rsid w:val="00287227"/>
    <w:rsid w:val="002906C4"/>
    <w:rsid w:val="002A4AAF"/>
    <w:rsid w:val="002D4369"/>
    <w:rsid w:val="003559AC"/>
    <w:rsid w:val="00371E78"/>
    <w:rsid w:val="00387C18"/>
    <w:rsid w:val="003A2D03"/>
    <w:rsid w:val="003B4C72"/>
    <w:rsid w:val="003F1592"/>
    <w:rsid w:val="00410781"/>
    <w:rsid w:val="004335FE"/>
    <w:rsid w:val="00462B1A"/>
    <w:rsid w:val="00500F2F"/>
    <w:rsid w:val="00541C73"/>
    <w:rsid w:val="00541DC8"/>
    <w:rsid w:val="00564C78"/>
    <w:rsid w:val="005A1590"/>
    <w:rsid w:val="005B066F"/>
    <w:rsid w:val="005D6A02"/>
    <w:rsid w:val="005E42F5"/>
    <w:rsid w:val="006043C9"/>
    <w:rsid w:val="00627C0A"/>
    <w:rsid w:val="00657EEE"/>
    <w:rsid w:val="00673D11"/>
    <w:rsid w:val="006A3213"/>
    <w:rsid w:val="006D61BC"/>
    <w:rsid w:val="007147D6"/>
    <w:rsid w:val="007304E0"/>
    <w:rsid w:val="007A13E3"/>
    <w:rsid w:val="007A79AA"/>
    <w:rsid w:val="008029C4"/>
    <w:rsid w:val="00803AD1"/>
    <w:rsid w:val="008105D2"/>
    <w:rsid w:val="008266E4"/>
    <w:rsid w:val="00837933"/>
    <w:rsid w:val="00873701"/>
    <w:rsid w:val="00876180"/>
    <w:rsid w:val="00893228"/>
    <w:rsid w:val="008C6952"/>
    <w:rsid w:val="00975190"/>
    <w:rsid w:val="009D2D9D"/>
    <w:rsid w:val="009E458C"/>
    <w:rsid w:val="00A00798"/>
    <w:rsid w:val="00A2798B"/>
    <w:rsid w:val="00A434F0"/>
    <w:rsid w:val="00A556A9"/>
    <w:rsid w:val="00A66285"/>
    <w:rsid w:val="00A67900"/>
    <w:rsid w:val="00A722A1"/>
    <w:rsid w:val="00A87FCB"/>
    <w:rsid w:val="00AA0FC6"/>
    <w:rsid w:val="00AA26BE"/>
    <w:rsid w:val="00AC7B3C"/>
    <w:rsid w:val="00AD70A6"/>
    <w:rsid w:val="00B32B37"/>
    <w:rsid w:val="00B33514"/>
    <w:rsid w:val="00B6223F"/>
    <w:rsid w:val="00BA1689"/>
    <w:rsid w:val="00BD1CAB"/>
    <w:rsid w:val="00BF024D"/>
    <w:rsid w:val="00C33B62"/>
    <w:rsid w:val="00C373EB"/>
    <w:rsid w:val="00C70E4C"/>
    <w:rsid w:val="00C75E25"/>
    <w:rsid w:val="00CE6CAD"/>
    <w:rsid w:val="00D1610A"/>
    <w:rsid w:val="00D263CE"/>
    <w:rsid w:val="00D4344B"/>
    <w:rsid w:val="00D44EE4"/>
    <w:rsid w:val="00D72C22"/>
    <w:rsid w:val="00D85F60"/>
    <w:rsid w:val="00D96AAD"/>
    <w:rsid w:val="00DA3908"/>
    <w:rsid w:val="00DA496D"/>
    <w:rsid w:val="00DA5AA6"/>
    <w:rsid w:val="00DE1BFD"/>
    <w:rsid w:val="00E054BA"/>
    <w:rsid w:val="00E140CF"/>
    <w:rsid w:val="00E40E9C"/>
    <w:rsid w:val="00E53F9B"/>
    <w:rsid w:val="00E6128C"/>
    <w:rsid w:val="00E8054A"/>
    <w:rsid w:val="00E95ECB"/>
    <w:rsid w:val="00E97C0E"/>
    <w:rsid w:val="00EC24D1"/>
    <w:rsid w:val="00F03DBE"/>
    <w:rsid w:val="00F8580A"/>
    <w:rsid w:val="00FB7634"/>
    <w:rsid w:val="00FD3E47"/>
    <w:rsid w:val="00FD54BA"/>
    <w:rsid w:val="00FE3D3C"/>
    <w:rsid w:val="00FE7B52"/>
    <w:rsid w:val="00FF0D69"/>
    <w:rsid w:val="00FF48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qFormat/>
    <w:pPr>
      <w:keepNext/>
      <w:autoSpaceDE w:val="0"/>
      <w:autoSpaceDN w:val="0"/>
      <w:jc w:val="center"/>
      <w:outlineLvl w:val="0"/>
    </w:pPr>
    <w:rPr>
      <w:rFonts w:ascii="Arial" w:hAnsi="Arial" w:cs="Arial"/>
      <w:b/>
      <w:bCs/>
    </w:rPr>
  </w:style>
  <w:style w:type="paragraph" w:styleId="Ttulo2">
    <w:name w:val="heading 2"/>
    <w:basedOn w:val="Normal"/>
    <w:next w:val="Normal"/>
    <w:qFormat/>
    <w:pPr>
      <w:keepNext/>
      <w:autoSpaceDE w:val="0"/>
      <w:autoSpaceDN w:val="0"/>
      <w:jc w:val="center"/>
      <w:outlineLvl w:val="1"/>
    </w:pPr>
    <w:rPr>
      <w:b/>
      <w:bCs/>
      <w:sz w:val="20"/>
      <w:szCs w:val="20"/>
    </w:rPr>
  </w:style>
  <w:style w:type="paragraph" w:styleId="Ttulo3">
    <w:name w:val="heading 3"/>
    <w:basedOn w:val="Normal"/>
    <w:next w:val="Normal"/>
    <w:qFormat/>
    <w:pPr>
      <w:keepNext/>
      <w:ind w:left="1701"/>
      <w:jc w:val="center"/>
      <w:outlineLvl w:val="2"/>
    </w:pPr>
    <w:rPr>
      <w:rFonts w:ascii="Arial" w:hAnsi="Arial"/>
      <w:snapToGrid w:val="0"/>
      <w:szCs w:val="20"/>
    </w:rPr>
  </w:style>
  <w:style w:type="paragraph" w:styleId="Ttulo4">
    <w:name w:val="heading 4"/>
    <w:basedOn w:val="Normal"/>
    <w:next w:val="Normal"/>
    <w:qFormat/>
    <w:pPr>
      <w:keepNext/>
      <w:spacing w:line="360" w:lineRule="auto"/>
      <w:jc w:val="right"/>
      <w:outlineLvl w:val="3"/>
    </w:pPr>
    <w:rPr>
      <w:rFonts w:ascii="Arial" w:hAnsi="Arial"/>
      <w:snapToGrid w:val="0"/>
      <w:sz w:val="28"/>
      <w:szCs w:val="20"/>
    </w:rPr>
  </w:style>
  <w:style w:type="paragraph" w:styleId="Ttulo5">
    <w:name w:val="heading 5"/>
    <w:basedOn w:val="Normal"/>
    <w:next w:val="Normal"/>
    <w:qFormat/>
    <w:pPr>
      <w:spacing w:before="240" w:after="60"/>
      <w:outlineLvl w:val="4"/>
    </w:pPr>
    <w:rPr>
      <w:b/>
      <w:bCs/>
      <w:i/>
      <w:iCs/>
      <w:sz w:val="26"/>
      <w:szCs w:val="26"/>
    </w:rPr>
  </w:style>
  <w:style w:type="paragraph" w:styleId="Ttulo6">
    <w:name w:val="heading 6"/>
    <w:basedOn w:val="Normal"/>
    <w:next w:val="Normal"/>
    <w:qFormat/>
    <w:pPr>
      <w:autoSpaceDE w:val="0"/>
      <w:autoSpaceDN w:val="0"/>
      <w:spacing w:before="240" w:after="60"/>
      <w:outlineLvl w:val="5"/>
    </w:pPr>
    <w:rPr>
      <w:b/>
      <w:bCs/>
      <w:sz w:val="22"/>
      <w:szCs w:val="22"/>
    </w:rPr>
  </w:style>
  <w:style w:type="paragraph" w:styleId="Ttulo7">
    <w:name w:val="heading 7"/>
    <w:basedOn w:val="Normal"/>
    <w:next w:val="Normal"/>
    <w:qFormat/>
    <w:pPr>
      <w:autoSpaceDE w:val="0"/>
      <w:autoSpaceDN w:val="0"/>
      <w:spacing w:before="240" w:after="60"/>
      <w:outlineLvl w:val="6"/>
    </w:pPr>
  </w:style>
  <w:style w:type="paragraph" w:styleId="Ttulo8">
    <w:name w:val="heading 8"/>
    <w:basedOn w:val="Normal"/>
    <w:next w:val="Normal"/>
    <w:qFormat/>
    <w:pPr>
      <w:autoSpaceDE w:val="0"/>
      <w:autoSpaceDN w:val="0"/>
      <w:spacing w:before="240" w:after="60"/>
      <w:outlineLvl w:val="7"/>
    </w:pPr>
    <w:rPr>
      <w:i/>
      <w:iCs/>
    </w:rPr>
  </w:style>
  <w:style w:type="paragraph" w:styleId="Ttulo9">
    <w:name w:val="heading 9"/>
    <w:basedOn w:val="Normal"/>
    <w:next w:val="Normal"/>
    <w:qFormat/>
    <w:pPr>
      <w:autoSpaceDE w:val="0"/>
      <w:autoSpaceDN w:val="0"/>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semiHidden/>
    <w:rPr>
      <w:rFonts w:ascii="Courier New" w:hAnsi="Courier New" w:cs="Courier New"/>
      <w:sz w:val="20"/>
      <w:szCs w:val="20"/>
    </w:rPr>
  </w:style>
  <w:style w:type="paragraph" w:styleId="Encabezado">
    <w:name w:val="header"/>
    <w:basedOn w:val="Normal"/>
    <w:semiHidden/>
    <w:pPr>
      <w:tabs>
        <w:tab w:val="center" w:pos="4419"/>
        <w:tab w:val="right" w:pos="8838"/>
      </w:tabs>
    </w:pPr>
  </w:style>
  <w:style w:type="character" w:styleId="Nmerodepgina">
    <w:name w:val="page number"/>
    <w:basedOn w:val="Fuentedeprrafopredeter"/>
    <w:semiHidden/>
  </w:style>
  <w:style w:type="paragraph" w:styleId="Piedepgina">
    <w:name w:val="footer"/>
    <w:basedOn w:val="Normal"/>
    <w:semiHidden/>
    <w:pPr>
      <w:tabs>
        <w:tab w:val="center" w:pos="4419"/>
        <w:tab w:val="right" w:pos="8838"/>
      </w:tabs>
      <w:autoSpaceDE w:val="0"/>
      <w:autoSpaceDN w:val="0"/>
    </w:pPr>
    <w:rPr>
      <w:sz w:val="20"/>
      <w:szCs w:val="20"/>
    </w:rPr>
  </w:style>
  <w:style w:type="paragraph" w:styleId="Textoindependiente">
    <w:name w:val="Body Text"/>
    <w:basedOn w:val="Normal"/>
    <w:semiHidden/>
    <w:pPr>
      <w:jc w:val="both"/>
    </w:pPr>
    <w:rPr>
      <w:rFonts w:ascii="Arial" w:hAnsi="Arial"/>
      <w:szCs w:val="20"/>
      <w:lang w:val="es-ES_tradnl"/>
    </w:rPr>
  </w:style>
  <w:style w:type="character" w:styleId="Hipervnculo">
    <w:name w:val="Hyperlink"/>
    <w:basedOn w:val="Fuentedeprrafopredeter"/>
    <w:uiPriority w:val="99"/>
    <w:rPr>
      <w:color w:val="0000FF"/>
      <w:u w:val="single"/>
    </w:rPr>
  </w:style>
  <w:style w:type="paragraph" w:styleId="Sangradetextonormal">
    <w:name w:val="Body Text Indent"/>
    <w:basedOn w:val="Normal"/>
    <w:semiHidden/>
    <w:pPr>
      <w:autoSpaceDE w:val="0"/>
      <w:autoSpaceDN w:val="0"/>
      <w:spacing w:after="120"/>
      <w:ind w:left="283"/>
    </w:pPr>
    <w:rPr>
      <w:sz w:val="20"/>
      <w:szCs w:val="20"/>
    </w:rPr>
  </w:style>
  <w:style w:type="paragraph" w:styleId="Textoindependiente2">
    <w:name w:val="Body Text 2"/>
    <w:basedOn w:val="Normal"/>
    <w:semiHidden/>
    <w:pPr>
      <w:autoSpaceDE w:val="0"/>
      <w:autoSpaceDN w:val="0"/>
      <w:spacing w:after="120" w:line="480" w:lineRule="auto"/>
    </w:pPr>
    <w:rPr>
      <w:sz w:val="20"/>
      <w:szCs w:val="20"/>
    </w:rPr>
  </w:style>
  <w:style w:type="paragraph" w:styleId="Textoindependiente3">
    <w:name w:val="Body Text 3"/>
    <w:basedOn w:val="Normal"/>
    <w:semiHidden/>
    <w:pPr>
      <w:autoSpaceDE w:val="0"/>
      <w:autoSpaceDN w:val="0"/>
      <w:spacing w:after="120"/>
    </w:pPr>
    <w:rPr>
      <w:sz w:val="16"/>
      <w:szCs w:val="16"/>
    </w:rPr>
  </w:style>
  <w:style w:type="paragraph" w:styleId="Textonotapie">
    <w:name w:val="footnote text"/>
    <w:basedOn w:val="Normal"/>
    <w:semiHidden/>
    <w:rPr>
      <w:sz w:val="20"/>
      <w:szCs w:val="20"/>
    </w:rPr>
  </w:style>
  <w:style w:type="character" w:styleId="Refdenotaalpie">
    <w:name w:val="footnote reference"/>
    <w:basedOn w:val="Fuentedeprrafopredeter"/>
    <w:semiHidden/>
    <w:rPr>
      <w:vertAlign w:val="superscript"/>
    </w:rPr>
  </w:style>
  <w:style w:type="paragraph" w:styleId="Epgrafe">
    <w:name w:val="caption"/>
    <w:basedOn w:val="Normal"/>
    <w:next w:val="Normal"/>
    <w:qFormat/>
    <w:pPr>
      <w:spacing w:before="120" w:after="120"/>
    </w:pPr>
    <w:rPr>
      <w:rFonts w:ascii="Arial" w:hAnsi="Arial" w:cs="Arial"/>
      <w:sz w:val="22"/>
      <w:szCs w:val="22"/>
      <w:u w:val="single"/>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uiPriority w:val="39"/>
    <w:rsid w:val="00F8580A"/>
    <w:pPr>
      <w:tabs>
        <w:tab w:val="right" w:leader="dot" w:pos="8495"/>
      </w:tabs>
      <w:ind w:left="720"/>
    </w:pPr>
    <w:rPr>
      <w:rFonts w:ascii="Verdana" w:eastAsia="Batang" w:hAnsi="Verdana"/>
      <w:bCs/>
      <w:noProof/>
      <w:sz w:val="22"/>
      <w:szCs w:val="22"/>
    </w:rPr>
  </w:style>
  <w:style w:type="paragraph" w:styleId="TDC5">
    <w:name w:val="toc 5"/>
    <w:basedOn w:val="Normal"/>
    <w:next w:val="Normal"/>
    <w:autoRedefine/>
    <w:uiPriority w:val="39"/>
    <w:pPr>
      <w:ind w:left="960"/>
    </w:pPr>
  </w:style>
  <w:style w:type="paragraph" w:styleId="TDC6">
    <w:name w:val="toc 6"/>
    <w:basedOn w:val="Normal"/>
    <w:next w:val="Normal"/>
    <w:autoRedefine/>
    <w:uiPriority w:val="39"/>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Refdecomentario">
    <w:name w:val="annotation reference"/>
    <w:basedOn w:val="Fuentedeprrafopredeter"/>
    <w:uiPriority w:val="99"/>
    <w:semiHidden/>
    <w:unhideWhenUsed/>
    <w:rsid w:val="00541C73"/>
    <w:rPr>
      <w:sz w:val="16"/>
      <w:szCs w:val="16"/>
    </w:rPr>
  </w:style>
  <w:style w:type="paragraph" w:styleId="Textocomentario">
    <w:name w:val="annotation text"/>
    <w:basedOn w:val="Normal"/>
    <w:link w:val="TextocomentarioCar"/>
    <w:uiPriority w:val="99"/>
    <w:semiHidden/>
    <w:unhideWhenUsed/>
    <w:rsid w:val="00541C73"/>
    <w:rPr>
      <w:sz w:val="20"/>
      <w:szCs w:val="20"/>
    </w:rPr>
  </w:style>
  <w:style w:type="character" w:customStyle="1" w:styleId="TextocomentarioCar">
    <w:name w:val="Texto comentario Car"/>
    <w:basedOn w:val="Fuentedeprrafopredeter"/>
    <w:link w:val="Textocomentario"/>
    <w:uiPriority w:val="99"/>
    <w:semiHidden/>
    <w:rsid w:val="00541C73"/>
    <w:rPr>
      <w:lang w:val="es-ES" w:eastAsia="es-ES"/>
    </w:rPr>
  </w:style>
  <w:style w:type="paragraph" w:styleId="Asuntodelcomentario">
    <w:name w:val="annotation subject"/>
    <w:basedOn w:val="Textocomentario"/>
    <w:next w:val="Textocomentario"/>
    <w:link w:val="AsuntodelcomentarioCar"/>
    <w:uiPriority w:val="99"/>
    <w:semiHidden/>
    <w:unhideWhenUsed/>
    <w:rsid w:val="00541C73"/>
    <w:rPr>
      <w:b/>
      <w:bCs/>
    </w:rPr>
  </w:style>
  <w:style w:type="character" w:customStyle="1" w:styleId="AsuntodelcomentarioCar">
    <w:name w:val="Asunto del comentario Car"/>
    <w:basedOn w:val="TextocomentarioCar"/>
    <w:link w:val="Asuntodelcomentario"/>
    <w:uiPriority w:val="99"/>
    <w:semiHidden/>
    <w:rsid w:val="00541C73"/>
    <w:rPr>
      <w:b/>
      <w:bCs/>
      <w:lang w:val="es-ES" w:eastAsia="es-ES"/>
    </w:rPr>
  </w:style>
  <w:style w:type="paragraph" w:styleId="Textodeglobo">
    <w:name w:val="Balloon Text"/>
    <w:basedOn w:val="Normal"/>
    <w:link w:val="TextodegloboCar"/>
    <w:uiPriority w:val="99"/>
    <w:semiHidden/>
    <w:unhideWhenUsed/>
    <w:rsid w:val="00541C73"/>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C73"/>
    <w:rPr>
      <w:rFonts w:ascii="Tahoma" w:hAnsi="Tahoma" w:cs="Tahoma"/>
      <w:sz w:val="16"/>
      <w:szCs w:val="16"/>
      <w:lang w:val="es-ES" w:eastAsia="es-ES"/>
    </w:rPr>
  </w:style>
  <w:style w:type="paragraph" w:customStyle="1" w:styleId="Ejemplo">
    <w:name w:val="Ejemplo"/>
    <w:basedOn w:val="Textoindependiente"/>
    <w:qFormat/>
    <w:rsid w:val="00876180"/>
    <w:pPr>
      <w:pBdr>
        <w:top w:val="thinThickLargeGap" w:sz="12" w:space="1" w:color="auto"/>
        <w:bottom w:val="thickThinLargeGap" w:sz="12" w:space="1" w:color="auto"/>
      </w:pBdr>
      <w:spacing w:before="240" w:after="120"/>
      <w:ind w:left="357" w:right="380"/>
    </w:pPr>
    <w:rPr>
      <w:rFonts w:ascii="Verdana" w:hAnsi="Verdana"/>
      <w:bCs/>
      <w:sz w:val="22"/>
    </w:rPr>
  </w:style>
  <w:style w:type="table" w:styleId="Tablaconcuadrcula">
    <w:name w:val="Table Grid"/>
    <w:basedOn w:val="Tablanormal"/>
    <w:uiPriority w:val="59"/>
    <w:rsid w:val="00462B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0728F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qFormat/>
    <w:pPr>
      <w:keepNext/>
      <w:autoSpaceDE w:val="0"/>
      <w:autoSpaceDN w:val="0"/>
      <w:jc w:val="center"/>
      <w:outlineLvl w:val="0"/>
    </w:pPr>
    <w:rPr>
      <w:rFonts w:ascii="Arial" w:hAnsi="Arial" w:cs="Arial"/>
      <w:b/>
      <w:bCs/>
    </w:rPr>
  </w:style>
  <w:style w:type="paragraph" w:styleId="Ttulo2">
    <w:name w:val="heading 2"/>
    <w:basedOn w:val="Normal"/>
    <w:next w:val="Normal"/>
    <w:qFormat/>
    <w:pPr>
      <w:keepNext/>
      <w:autoSpaceDE w:val="0"/>
      <w:autoSpaceDN w:val="0"/>
      <w:jc w:val="center"/>
      <w:outlineLvl w:val="1"/>
    </w:pPr>
    <w:rPr>
      <w:b/>
      <w:bCs/>
      <w:sz w:val="20"/>
      <w:szCs w:val="20"/>
    </w:rPr>
  </w:style>
  <w:style w:type="paragraph" w:styleId="Ttulo3">
    <w:name w:val="heading 3"/>
    <w:basedOn w:val="Normal"/>
    <w:next w:val="Normal"/>
    <w:qFormat/>
    <w:pPr>
      <w:keepNext/>
      <w:ind w:left="1701"/>
      <w:jc w:val="center"/>
      <w:outlineLvl w:val="2"/>
    </w:pPr>
    <w:rPr>
      <w:rFonts w:ascii="Arial" w:hAnsi="Arial"/>
      <w:snapToGrid w:val="0"/>
      <w:szCs w:val="20"/>
    </w:rPr>
  </w:style>
  <w:style w:type="paragraph" w:styleId="Ttulo4">
    <w:name w:val="heading 4"/>
    <w:basedOn w:val="Normal"/>
    <w:next w:val="Normal"/>
    <w:qFormat/>
    <w:pPr>
      <w:keepNext/>
      <w:spacing w:line="360" w:lineRule="auto"/>
      <w:jc w:val="right"/>
      <w:outlineLvl w:val="3"/>
    </w:pPr>
    <w:rPr>
      <w:rFonts w:ascii="Arial" w:hAnsi="Arial"/>
      <w:snapToGrid w:val="0"/>
      <w:sz w:val="28"/>
      <w:szCs w:val="20"/>
    </w:rPr>
  </w:style>
  <w:style w:type="paragraph" w:styleId="Ttulo5">
    <w:name w:val="heading 5"/>
    <w:basedOn w:val="Normal"/>
    <w:next w:val="Normal"/>
    <w:qFormat/>
    <w:pPr>
      <w:spacing w:before="240" w:after="60"/>
      <w:outlineLvl w:val="4"/>
    </w:pPr>
    <w:rPr>
      <w:b/>
      <w:bCs/>
      <w:i/>
      <w:iCs/>
      <w:sz w:val="26"/>
      <w:szCs w:val="26"/>
    </w:rPr>
  </w:style>
  <w:style w:type="paragraph" w:styleId="Ttulo6">
    <w:name w:val="heading 6"/>
    <w:basedOn w:val="Normal"/>
    <w:next w:val="Normal"/>
    <w:qFormat/>
    <w:pPr>
      <w:autoSpaceDE w:val="0"/>
      <w:autoSpaceDN w:val="0"/>
      <w:spacing w:before="240" w:after="60"/>
      <w:outlineLvl w:val="5"/>
    </w:pPr>
    <w:rPr>
      <w:b/>
      <w:bCs/>
      <w:sz w:val="22"/>
      <w:szCs w:val="22"/>
    </w:rPr>
  </w:style>
  <w:style w:type="paragraph" w:styleId="Ttulo7">
    <w:name w:val="heading 7"/>
    <w:basedOn w:val="Normal"/>
    <w:next w:val="Normal"/>
    <w:qFormat/>
    <w:pPr>
      <w:autoSpaceDE w:val="0"/>
      <w:autoSpaceDN w:val="0"/>
      <w:spacing w:before="240" w:after="60"/>
      <w:outlineLvl w:val="6"/>
    </w:pPr>
  </w:style>
  <w:style w:type="paragraph" w:styleId="Ttulo8">
    <w:name w:val="heading 8"/>
    <w:basedOn w:val="Normal"/>
    <w:next w:val="Normal"/>
    <w:qFormat/>
    <w:pPr>
      <w:autoSpaceDE w:val="0"/>
      <w:autoSpaceDN w:val="0"/>
      <w:spacing w:before="240" w:after="60"/>
      <w:outlineLvl w:val="7"/>
    </w:pPr>
    <w:rPr>
      <w:i/>
      <w:iCs/>
    </w:rPr>
  </w:style>
  <w:style w:type="paragraph" w:styleId="Ttulo9">
    <w:name w:val="heading 9"/>
    <w:basedOn w:val="Normal"/>
    <w:next w:val="Normal"/>
    <w:qFormat/>
    <w:pPr>
      <w:autoSpaceDE w:val="0"/>
      <w:autoSpaceDN w:val="0"/>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semiHidden/>
    <w:rPr>
      <w:rFonts w:ascii="Courier New" w:hAnsi="Courier New" w:cs="Courier New"/>
      <w:sz w:val="20"/>
      <w:szCs w:val="20"/>
    </w:rPr>
  </w:style>
  <w:style w:type="paragraph" w:styleId="Encabezado">
    <w:name w:val="header"/>
    <w:basedOn w:val="Normal"/>
    <w:semiHidden/>
    <w:pPr>
      <w:tabs>
        <w:tab w:val="center" w:pos="4419"/>
        <w:tab w:val="right" w:pos="8838"/>
      </w:tabs>
    </w:pPr>
  </w:style>
  <w:style w:type="character" w:styleId="Nmerodepgina">
    <w:name w:val="page number"/>
    <w:basedOn w:val="Fuentedeprrafopredeter"/>
    <w:semiHidden/>
  </w:style>
  <w:style w:type="paragraph" w:styleId="Piedepgina">
    <w:name w:val="footer"/>
    <w:basedOn w:val="Normal"/>
    <w:semiHidden/>
    <w:pPr>
      <w:tabs>
        <w:tab w:val="center" w:pos="4419"/>
        <w:tab w:val="right" w:pos="8838"/>
      </w:tabs>
      <w:autoSpaceDE w:val="0"/>
      <w:autoSpaceDN w:val="0"/>
    </w:pPr>
    <w:rPr>
      <w:sz w:val="20"/>
      <w:szCs w:val="20"/>
    </w:rPr>
  </w:style>
  <w:style w:type="paragraph" w:styleId="Textoindependiente">
    <w:name w:val="Body Text"/>
    <w:basedOn w:val="Normal"/>
    <w:semiHidden/>
    <w:pPr>
      <w:jc w:val="both"/>
    </w:pPr>
    <w:rPr>
      <w:rFonts w:ascii="Arial" w:hAnsi="Arial"/>
      <w:szCs w:val="20"/>
      <w:lang w:val="es-ES_tradnl"/>
    </w:rPr>
  </w:style>
  <w:style w:type="character" w:styleId="Hipervnculo">
    <w:name w:val="Hyperlink"/>
    <w:basedOn w:val="Fuentedeprrafopredeter"/>
    <w:uiPriority w:val="99"/>
    <w:rPr>
      <w:color w:val="0000FF"/>
      <w:u w:val="single"/>
    </w:rPr>
  </w:style>
  <w:style w:type="paragraph" w:styleId="Sangradetextonormal">
    <w:name w:val="Body Text Indent"/>
    <w:basedOn w:val="Normal"/>
    <w:semiHidden/>
    <w:pPr>
      <w:autoSpaceDE w:val="0"/>
      <w:autoSpaceDN w:val="0"/>
      <w:spacing w:after="120"/>
      <w:ind w:left="283"/>
    </w:pPr>
    <w:rPr>
      <w:sz w:val="20"/>
      <w:szCs w:val="20"/>
    </w:rPr>
  </w:style>
  <w:style w:type="paragraph" w:styleId="Textoindependiente2">
    <w:name w:val="Body Text 2"/>
    <w:basedOn w:val="Normal"/>
    <w:semiHidden/>
    <w:pPr>
      <w:autoSpaceDE w:val="0"/>
      <w:autoSpaceDN w:val="0"/>
      <w:spacing w:after="120" w:line="480" w:lineRule="auto"/>
    </w:pPr>
    <w:rPr>
      <w:sz w:val="20"/>
      <w:szCs w:val="20"/>
    </w:rPr>
  </w:style>
  <w:style w:type="paragraph" w:styleId="Textoindependiente3">
    <w:name w:val="Body Text 3"/>
    <w:basedOn w:val="Normal"/>
    <w:semiHidden/>
    <w:pPr>
      <w:autoSpaceDE w:val="0"/>
      <w:autoSpaceDN w:val="0"/>
      <w:spacing w:after="120"/>
    </w:pPr>
    <w:rPr>
      <w:sz w:val="16"/>
      <w:szCs w:val="16"/>
    </w:rPr>
  </w:style>
  <w:style w:type="paragraph" w:styleId="Textonotapie">
    <w:name w:val="footnote text"/>
    <w:basedOn w:val="Normal"/>
    <w:semiHidden/>
    <w:rPr>
      <w:sz w:val="20"/>
      <w:szCs w:val="20"/>
    </w:rPr>
  </w:style>
  <w:style w:type="character" w:styleId="Refdenotaalpie">
    <w:name w:val="footnote reference"/>
    <w:basedOn w:val="Fuentedeprrafopredeter"/>
    <w:semiHidden/>
    <w:rPr>
      <w:vertAlign w:val="superscript"/>
    </w:rPr>
  </w:style>
  <w:style w:type="paragraph" w:styleId="Epgrafe">
    <w:name w:val="caption"/>
    <w:basedOn w:val="Normal"/>
    <w:next w:val="Normal"/>
    <w:qFormat/>
    <w:pPr>
      <w:spacing w:before="120" w:after="120"/>
    </w:pPr>
    <w:rPr>
      <w:rFonts w:ascii="Arial" w:hAnsi="Arial" w:cs="Arial"/>
      <w:sz w:val="22"/>
      <w:szCs w:val="22"/>
      <w:u w:val="single"/>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uiPriority w:val="39"/>
    <w:rsid w:val="00F8580A"/>
    <w:pPr>
      <w:tabs>
        <w:tab w:val="right" w:leader="dot" w:pos="8495"/>
      </w:tabs>
      <w:ind w:left="720"/>
    </w:pPr>
    <w:rPr>
      <w:rFonts w:ascii="Verdana" w:eastAsia="Batang" w:hAnsi="Verdana"/>
      <w:bCs/>
      <w:noProof/>
      <w:sz w:val="22"/>
      <w:szCs w:val="22"/>
    </w:rPr>
  </w:style>
  <w:style w:type="paragraph" w:styleId="TDC5">
    <w:name w:val="toc 5"/>
    <w:basedOn w:val="Normal"/>
    <w:next w:val="Normal"/>
    <w:autoRedefine/>
    <w:uiPriority w:val="39"/>
    <w:pPr>
      <w:ind w:left="960"/>
    </w:pPr>
  </w:style>
  <w:style w:type="paragraph" w:styleId="TDC6">
    <w:name w:val="toc 6"/>
    <w:basedOn w:val="Normal"/>
    <w:next w:val="Normal"/>
    <w:autoRedefine/>
    <w:uiPriority w:val="39"/>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Refdecomentario">
    <w:name w:val="annotation reference"/>
    <w:basedOn w:val="Fuentedeprrafopredeter"/>
    <w:uiPriority w:val="99"/>
    <w:semiHidden/>
    <w:unhideWhenUsed/>
    <w:rsid w:val="00541C73"/>
    <w:rPr>
      <w:sz w:val="16"/>
      <w:szCs w:val="16"/>
    </w:rPr>
  </w:style>
  <w:style w:type="paragraph" w:styleId="Textocomentario">
    <w:name w:val="annotation text"/>
    <w:basedOn w:val="Normal"/>
    <w:link w:val="TextocomentarioCar"/>
    <w:uiPriority w:val="99"/>
    <w:semiHidden/>
    <w:unhideWhenUsed/>
    <w:rsid w:val="00541C73"/>
    <w:rPr>
      <w:sz w:val="20"/>
      <w:szCs w:val="20"/>
    </w:rPr>
  </w:style>
  <w:style w:type="character" w:customStyle="1" w:styleId="TextocomentarioCar">
    <w:name w:val="Texto comentario Car"/>
    <w:basedOn w:val="Fuentedeprrafopredeter"/>
    <w:link w:val="Textocomentario"/>
    <w:uiPriority w:val="99"/>
    <w:semiHidden/>
    <w:rsid w:val="00541C73"/>
    <w:rPr>
      <w:lang w:val="es-ES" w:eastAsia="es-ES"/>
    </w:rPr>
  </w:style>
  <w:style w:type="paragraph" w:styleId="Asuntodelcomentario">
    <w:name w:val="annotation subject"/>
    <w:basedOn w:val="Textocomentario"/>
    <w:next w:val="Textocomentario"/>
    <w:link w:val="AsuntodelcomentarioCar"/>
    <w:uiPriority w:val="99"/>
    <w:semiHidden/>
    <w:unhideWhenUsed/>
    <w:rsid w:val="00541C73"/>
    <w:rPr>
      <w:b/>
      <w:bCs/>
    </w:rPr>
  </w:style>
  <w:style w:type="character" w:customStyle="1" w:styleId="AsuntodelcomentarioCar">
    <w:name w:val="Asunto del comentario Car"/>
    <w:basedOn w:val="TextocomentarioCar"/>
    <w:link w:val="Asuntodelcomentario"/>
    <w:uiPriority w:val="99"/>
    <w:semiHidden/>
    <w:rsid w:val="00541C73"/>
    <w:rPr>
      <w:b/>
      <w:bCs/>
      <w:lang w:val="es-ES" w:eastAsia="es-ES"/>
    </w:rPr>
  </w:style>
  <w:style w:type="paragraph" w:styleId="Textodeglobo">
    <w:name w:val="Balloon Text"/>
    <w:basedOn w:val="Normal"/>
    <w:link w:val="TextodegloboCar"/>
    <w:uiPriority w:val="99"/>
    <w:semiHidden/>
    <w:unhideWhenUsed/>
    <w:rsid w:val="00541C73"/>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C73"/>
    <w:rPr>
      <w:rFonts w:ascii="Tahoma" w:hAnsi="Tahoma" w:cs="Tahoma"/>
      <w:sz w:val="16"/>
      <w:szCs w:val="16"/>
      <w:lang w:val="es-ES" w:eastAsia="es-ES"/>
    </w:rPr>
  </w:style>
  <w:style w:type="paragraph" w:customStyle="1" w:styleId="Ejemplo">
    <w:name w:val="Ejemplo"/>
    <w:basedOn w:val="Textoindependiente"/>
    <w:qFormat/>
    <w:rsid w:val="00876180"/>
    <w:pPr>
      <w:pBdr>
        <w:top w:val="thinThickLargeGap" w:sz="12" w:space="1" w:color="auto"/>
        <w:bottom w:val="thickThinLargeGap" w:sz="12" w:space="1" w:color="auto"/>
      </w:pBdr>
      <w:spacing w:before="240" w:after="120"/>
      <w:ind w:left="357" w:right="380"/>
    </w:pPr>
    <w:rPr>
      <w:rFonts w:ascii="Verdana" w:hAnsi="Verdana"/>
      <w:bCs/>
      <w:sz w:val="22"/>
    </w:rPr>
  </w:style>
  <w:style w:type="table" w:styleId="Tablaconcuadrcula">
    <w:name w:val="Table Grid"/>
    <w:basedOn w:val="Tablanormal"/>
    <w:uiPriority w:val="59"/>
    <w:rsid w:val="00462B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0728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5.wmf"/><Relationship Id="rId21" Type="http://schemas.openxmlformats.org/officeDocument/2006/relationships/oleObject" Target="embeddings/oleObject6.bin"/><Relationship Id="rId63" Type="http://schemas.openxmlformats.org/officeDocument/2006/relationships/oleObject" Target="embeddings/oleObject29.bin"/><Relationship Id="rId159" Type="http://schemas.openxmlformats.org/officeDocument/2006/relationships/oleObject" Target="embeddings/oleObject78.bin"/><Relationship Id="rId324" Type="http://schemas.openxmlformats.org/officeDocument/2006/relationships/oleObject" Target="embeddings/oleObject162.bin"/><Relationship Id="rId366" Type="http://schemas.openxmlformats.org/officeDocument/2006/relationships/oleObject" Target="embeddings/oleObject183.bin"/><Relationship Id="rId170" Type="http://schemas.openxmlformats.org/officeDocument/2006/relationships/image" Target="media/image82.wmf"/><Relationship Id="rId226" Type="http://schemas.openxmlformats.org/officeDocument/2006/relationships/oleObject" Target="embeddings/oleObject113.bin"/><Relationship Id="rId268" Type="http://schemas.openxmlformats.org/officeDocument/2006/relationships/image" Target="media/image129.wmf"/><Relationship Id="rId11" Type="http://schemas.openxmlformats.org/officeDocument/2006/relationships/oleObject" Target="embeddings/oleObject1.bin"/><Relationship Id="rId32" Type="http://schemas.openxmlformats.org/officeDocument/2006/relationships/image" Target="media/image12.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oleObject" Target="embeddings/oleObject61.bin"/><Relationship Id="rId149" Type="http://schemas.openxmlformats.org/officeDocument/2006/relationships/oleObject" Target="embeddings/oleObject72.bin"/><Relationship Id="rId314" Type="http://schemas.openxmlformats.org/officeDocument/2006/relationships/oleObject" Target="embeddings/oleObject157.bin"/><Relationship Id="rId335" Type="http://schemas.openxmlformats.org/officeDocument/2006/relationships/image" Target="media/image163.wmf"/><Relationship Id="rId356" Type="http://schemas.openxmlformats.org/officeDocument/2006/relationships/oleObject" Target="embeddings/oleObject178.bin"/><Relationship Id="rId377" Type="http://schemas.openxmlformats.org/officeDocument/2006/relationships/image" Target="media/image184.wmf"/><Relationship Id="rId398" Type="http://schemas.openxmlformats.org/officeDocument/2006/relationships/oleObject" Target="embeddings/oleObject199.bin"/><Relationship Id="rId5" Type="http://schemas.openxmlformats.org/officeDocument/2006/relationships/webSettings" Target="webSetting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image" Target="media/image87.wmf"/><Relationship Id="rId216" Type="http://schemas.openxmlformats.org/officeDocument/2006/relationships/oleObject" Target="embeddings/oleObject108.bin"/><Relationship Id="rId237" Type="http://schemas.openxmlformats.org/officeDocument/2006/relationships/image" Target="media/image114.wmf"/><Relationship Id="rId402" Type="http://schemas.openxmlformats.org/officeDocument/2006/relationships/fontTable" Target="fontTable.xml"/><Relationship Id="rId258" Type="http://schemas.openxmlformats.org/officeDocument/2006/relationships/image" Target="media/image124.wmf"/><Relationship Id="rId279" Type="http://schemas.openxmlformats.org/officeDocument/2006/relationships/oleObject" Target="embeddings/oleObject140.bin"/><Relationship Id="rId22" Type="http://schemas.openxmlformats.org/officeDocument/2006/relationships/image" Target="media/image7.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image" Target="media/image57.wmf"/><Relationship Id="rId139" Type="http://schemas.openxmlformats.org/officeDocument/2006/relationships/image" Target="media/image68.wmf"/><Relationship Id="rId290" Type="http://schemas.openxmlformats.org/officeDocument/2006/relationships/oleObject" Target="embeddings/oleObject145.bin"/><Relationship Id="rId304" Type="http://schemas.openxmlformats.org/officeDocument/2006/relationships/oleObject" Target="embeddings/oleObject152.bin"/><Relationship Id="rId325" Type="http://schemas.openxmlformats.org/officeDocument/2006/relationships/image" Target="media/image158.wmf"/><Relationship Id="rId346" Type="http://schemas.openxmlformats.org/officeDocument/2006/relationships/oleObject" Target="embeddings/oleObject173.bin"/><Relationship Id="rId367" Type="http://schemas.openxmlformats.org/officeDocument/2006/relationships/image" Target="media/image179.wmf"/><Relationship Id="rId388" Type="http://schemas.openxmlformats.org/officeDocument/2006/relationships/oleObject" Target="embeddings/oleObject194.bin"/><Relationship Id="rId85" Type="http://schemas.openxmlformats.org/officeDocument/2006/relationships/oleObject" Target="embeddings/oleObject40.bin"/><Relationship Id="rId150" Type="http://schemas.openxmlformats.org/officeDocument/2006/relationships/image" Target="media/image73.wmf"/><Relationship Id="rId171" Type="http://schemas.openxmlformats.org/officeDocument/2006/relationships/oleObject" Target="embeddings/oleObject84.bin"/><Relationship Id="rId192" Type="http://schemas.openxmlformats.org/officeDocument/2006/relationships/oleObject" Target="embeddings/oleObject95.bin"/><Relationship Id="rId206" Type="http://schemas.openxmlformats.org/officeDocument/2006/relationships/oleObject" Target="embeddings/oleObject103.bin"/><Relationship Id="rId227" Type="http://schemas.openxmlformats.org/officeDocument/2006/relationships/image" Target="media/image109.wmf"/><Relationship Id="rId248" Type="http://schemas.openxmlformats.org/officeDocument/2006/relationships/oleObject" Target="embeddings/oleObject124.bin"/><Relationship Id="rId269" Type="http://schemas.openxmlformats.org/officeDocument/2006/relationships/oleObject" Target="embeddings/oleObject135.bin"/><Relationship Id="rId12" Type="http://schemas.openxmlformats.org/officeDocument/2006/relationships/image" Target="media/image2.wmf"/><Relationship Id="rId33" Type="http://schemas.openxmlformats.org/officeDocument/2006/relationships/oleObject" Target="embeddings/oleObject12.bin"/><Relationship Id="rId108" Type="http://schemas.openxmlformats.org/officeDocument/2006/relationships/oleObject" Target="embeddings/oleObject50.bin"/><Relationship Id="rId129" Type="http://schemas.openxmlformats.org/officeDocument/2006/relationships/image" Target="media/image63.wmf"/><Relationship Id="rId280" Type="http://schemas.openxmlformats.org/officeDocument/2006/relationships/image" Target="media/image135.wmf"/><Relationship Id="rId315" Type="http://schemas.openxmlformats.org/officeDocument/2006/relationships/image" Target="media/image153.wmf"/><Relationship Id="rId336" Type="http://schemas.openxmlformats.org/officeDocument/2006/relationships/oleObject" Target="embeddings/oleObject168.bin"/><Relationship Id="rId357" Type="http://schemas.openxmlformats.org/officeDocument/2006/relationships/image" Target="media/image174.wmf"/><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oleObject" Target="embeddings/oleObject67.bin"/><Relationship Id="rId161" Type="http://schemas.openxmlformats.org/officeDocument/2006/relationships/oleObject" Target="embeddings/oleObject79.bin"/><Relationship Id="rId182" Type="http://schemas.openxmlformats.org/officeDocument/2006/relationships/oleObject" Target="embeddings/oleObject90.bin"/><Relationship Id="rId217" Type="http://schemas.openxmlformats.org/officeDocument/2006/relationships/image" Target="media/image104.wmf"/><Relationship Id="rId378" Type="http://schemas.openxmlformats.org/officeDocument/2006/relationships/oleObject" Target="embeddings/oleObject189.bin"/><Relationship Id="rId399" Type="http://schemas.openxmlformats.org/officeDocument/2006/relationships/image" Target="media/image195.wmf"/><Relationship Id="rId403" Type="http://schemas.openxmlformats.org/officeDocument/2006/relationships/theme" Target="theme/theme1.xml"/><Relationship Id="rId6" Type="http://schemas.openxmlformats.org/officeDocument/2006/relationships/footnotes" Target="footnotes.xml"/><Relationship Id="rId238" Type="http://schemas.openxmlformats.org/officeDocument/2006/relationships/oleObject" Target="embeddings/oleObject119.bin"/><Relationship Id="rId259" Type="http://schemas.openxmlformats.org/officeDocument/2006/relationships/oleObject" Target="embeddings/oleObject130.bin"/><Relationship Id="rId23" Type="http://schemas.openxmlformats.org/officeDocument/2006/relationships/oleObject" Target="embeddings/oleObject7.bin"/><Relationship Id="rId119" Type="http://schemas.openxmlformats.org/officeDocument/2006/relationships/oleObject" Target="embeddings/oleObject57.bin"/><Relationship Id="rId270" Type="http://schemas.openxmlformats.org/officeDocument/2006/relationships/image" Target="media/image130.wmf"/><Relationship Id="rId291" Type="http://schemas.openxmlformats.org/officeDocument/2006/relationships/image" Target="media/image141.wmf"/><Relationship Id="rId305" Type="http://schemas.openxmlformats.org/officeDocument/2006/relationships/image" Target="media/image148.wmf"/><Relationship Id="rId326" Type="http://schemas.openxmlformats.org/officeDocument/2006/relationships/oleObject" Target="embeddings/oleObject163.bin"/><Relationship Id="rId347" Type="http://schemas.openxmlformats.org/officeDocument/2006/relationships/image" Target="media/image169.wmf"/><Relationship Id="rId44" Type="http://schemas.openxmlformats.org/officeDocument/2006/relationships/image" Target="media/image20.wmf"/><Relationship Id="rId65" Type="http://schemas.openxmlformats.org/officeDocument/2006/relationships/oleObject" Target="embeddings/oleObject30.bin"/><Relationship Id="rId86" Type="http://schemas.openxmlformats.org/officeDocument/2006/relationships/image" Target="media/image41.wmf"/><Relationship Id="rId130" Type="http://schemas.openxmlformats.org/officeDocument/2006/relationships/oleObject" Target="embeddings/oleObject62.bin"/><Relationship Id="rId151" Type="http://schemas.openxmlformats.org/officeDocument/2006/relationships/oleObject" Target="embeddings/oleObject73.bin"/><Relationship Id="rId368" Type="http://schemas.openxmlformats.org/officeDocument/2006/relationships/oleObject" Target="embeddings/oleObject184.bin"/><Relationship Id="rId389" Type="http://schemas.openxmlformats.org/officeDocument/2006/relationships/image" Target="media/image190.wmf"/><Relationship Id="rId172" Type="http://schemas.openxmlformats.org/officeDocument/2006/relationships/image" Target="media/image83.wmf"/><Relationship Id="rId193" Type="http://schemas.openxmlformats.org/officeDocument/2006/relationships/image" Target="media/image93.wmf"/><Relationship Id="rId207" Type="http://schemas.openxmlformats.org/officeDocument/2006/relationships/image" Target="media/image99.wmf"/><Relationship Id="rId228" Type="http://schemas.openxmlformats.org/officeDocument/2006/relationships/oleObject" Target="embeddings/oleObject114.bin"/><Relationship Id="rId249" Type="http://schemas.openxmlformats.org/officeDocument/2006/relationships/oleObject" Target="embeddings/oleObject125.bin"/><Relationship Id="rId13" Type="http://schemas.openxmlformats.org/officeDocument/2006/relationships/oleObject" Target="embeddings/oleObject2.bin"/><Relationship Id="rId109" Type="http://schemas.openxmlformats.org/officeDocument/2006/relationships/image" Target="media/image54.wmf"/><Relationship Id="rId260" Type="http://schemas.openxmlformats.org/officeDocument/2006/relationships/image" Target="media/image125.wmf"/><Relationship Id="rId281" Type="http://schemas.openxmlformats.org/officeDocument/2006/relationships/oleObject" Target="embeddings/oleObject141.bin"/><Relationship Id="rId316" Type="http://schemas.openxmlformats.org/officeDocument/2006/relationships/oleObject" Target="embeddings/oleObject158.bin"/><Relationship Id="rId337" Type="http://schemas.openxmlformats.org/officeDocument/2006/relationships/image" Target="media/image164.wmf"/><Relationship Id="rId34" Type="http://schemas.openxmlformats.org/officeDocument/2006/relationships/image" Target="media/image1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20" Type="http://schemas.openxmlformats.org/officeDocument/2006/relationships/image" Target="media/image58.wmf"/><Relationship Id="rId141" Type="http://schemas.openxmlformats.org/officeDocument/2006/relationships/image" Target="media/image69.wmf"/><Relationship Id="rId358" Type="http://schemas.openxmlformats.org/officeDocument/2006/relationships/oleObject" Target="embeddings/oleObject179.bin"/><Relationship Id="rId379" Type="http://schemas.openxmlformats.org/officeDocument/2006/relationships/image" Target="media/image185.wmf"/><Relationship Id="rId7" Type="http://schemas.openxmlformats.org/officeDocument/2006/relationships/endnotes" Target="endnotes.xml"/><Relationship Id="rId162" Type="http://schemas.openxmlformats.org/officeDocument/2006/relationships/image" Target="media/image78.wmf"/><Relationship Id="rId183" Type="http://schemas.openxmlformats.org/officeDocument/2006/relationships/image" Target="media/image88.wmf"/><Relationship Id="rId218" Type="http://schemas.openxmlformats.org/officeDocument/2006/relationships/oleObject" Target="embeddings/oleObject109.bin"/><Relationship Id="rId239" Type="http://schemas.openxmlformats.org/officeDocument/2006/relationships/image" Target="media/image115.wmf"/><Relationship Id="rId390" Type="http://schemas.openxmlformats.org/officeDocument/2006/relationships/oleObject" Target="embeddings/oleObject195.bin"/><Relationship Id="rId250" Type="http://schemas.openxmlformats.org/officeDocument/2006/relationships/image" Target="media/image120.wmf"/><Relationship Id="rId271" Type="http://schemas.openxmlformats.org/officeDocument/2006/relationships/oleObject" Target="embeddings/oleObject136.bin"/><Relationship Id="rId292" Type="http://schemas.openxmlformats.org/officeDocument/2006/relationships/oleObject" Target="embeddings/oleObject146.bin"/><Relationship Id="rId306" Type="http://schemas.openxmlformats.org/officeDocument/2006/relationships/oleObject" Target="embeddings/oleObject153.bin"/><Relationship Id="rId24" Type="http://schemas.openxmlformats.org/officeDocument/2006/relationships/image" Target="media/image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1.bin"/><Relationship Id="rId131" Type="http://schemas.openxmlformats.org/officeDocument/2006/relationships/image" Target="media/image64.wmf"/><Relationship Id="rId327" Type="http://schemas.openxmlformats.org/officeDocument/2006/relationships/image" Target="media/image159.wmf"/><Relationship Id="rId348" Type="http://schemas.openxmlformats.org/officeDocument/2006/relationships/oleObject" Target="embeddings/oleObject174.bin"/><Relationship Id="rId369" Type="http://schemas.openxmlformats.org/officeDocument/2006/relationships/image" Target="media/image180.wmf"/><Relationship Id="rId152" Type="http://schemas.openxmlformats.org/officeDocument/2006/relationships/oleObject" Target="embeddings/oleObject74.bin"/><Relationship Id="rId173" Type="http://schemas.openxmlformats.org/officeDocument/2006/relationships/oleObject" Target="embeddings/oleObject85.bin"/><Relationship Id="rId194" Type="http://schemas.openxmlformats.org/officeDocument/2006/relationships/oleObject" Target="embeddings/oleObject96.bin"/><Relationship Id="rId208" Type="http://schemas.openxmlformats.org/officeDocument/2006/relationships/oleObject" Target="embeddings/oleObject104.bin"/><Relationship Id="rId229" Type="http://schemas.openxmlformats.org/officeDocument/2006/relationships/image" Target="media/image110.wmf"/><Relationship Id="rId380" Type="http://schemas.openxmlformats.org/officeDocument/2006/relationships/oleObject" Target="embeddings/oleObject190.bin"/><Relationship Id="rId240" Type="http://schemas.openxmlformats.org/officeDocument/2006/relationships/oleObject" Target="embeddings/oleObject120.bin"/><Relationship Id="rId261" Type="http://schemas.openxmlformats.org/officeDocument/2006/relationships/oleObject" Target="embeddings/oleObject131.bin"/><Relationship Id="rId14" Type="http://schemas.openxmlformats.org/officeDocument/2006/relationships/image" Target="media/image3.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oleObject" Target="embeddings/oleObject47.bin"/><Relationship Id="rId282" Type="http://schemas.openxmlformats.org/officeDocument/2006/relationships/image" Target="media/image136.wmf"/><Relationship Id="rId317" Type="http://schemas.openxmlformats.org/officeDocument/2006/relationships/image" Target="media/image154.wmf"/><Relationship Id="rId338" Type="http://schemas.openxmlformats.org/officeDocument/2006/relationships/oleObject" Target="embeddings/oleObject169.bin"/><Relationship Id="rId359" Type="http://schemas.openxmlformats.org/officeDocument/2006/relationships/image" Target="media/image175.wmf"/><Relationship Id="rId8" Type="http://schemas.openxmlformats.org/officeDocument/2006/relationships/header" Target="header1.xml"/><Relationship Id="rId98" Type="http://schemas.openxmlformats.org/officeDocument/2006/relationships/image" Target="media/image47.jpeg"/><Relationship Id="rId121" Type="http://schemas.openxmlformats.org/officeDocument/2006/relationships/oleObject" Target="embeddings/oleObject58.bin"/><Relationship Id="rId142" Type="http://schemas.openxmlformats.org/officeDocument/2006/relationships/oleObject" Target="embeddings/oleObject68.bin"/><Relationship Id="rId163" Type="http://schemas.openxmlformats.org/officeDocument/2006/relationships/oleObject" Target="embeddings/oleObject80.bin"/><Relationship Id="rId184" Type="http://schemas.openxmlformats.org/officeDocument/2006/relationships/oleObject" Target="embeddings/oleObject91.bin"/><Relationship Id="rId219" Type="http://schemas.openxmlformats.org/officeDocument/2006/relationships/image" Target="media/image105.wmf"/><Relationship Id="rId370" Type="http://schemas.openxmlformats.org/officeDocument/2006/relationships/oleObject" Target="embeddings/oleObject185.bin"/><Relationship Id="rId391" Type="http://schemas.openxmlformats.org/officeDocument/2006/relationships/image" Target="media/image191.wmf"/><Relationship Id="rId230" Type="http://schemas.openxmlformats.org/officeDocument/2006/relationships/oleObject" Target="embeddings/oleObject115.bin"/><Relationship Id="rId251" Type="http://schemas.openxmlformats.org/officeDocument/2006/relationships/oleObject" Target="embeddings/oleObject126.bin"/><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31.bin"/><Relationship Id="rId272" Type="http://schemas.openxmlformats.org/officeDocument/2006/relationships/image" Target="media/image131.wmf"/><Relationship Id="rId293" Type="http://schemas.openxmlformats.org/officeDocument/2006/relationships/image" Target="media/image142.wmf"/><Relationship Id="rId307" Type="http://schemas.openxmlformats.org/officeDocument/2006/relationships/image" Target="media/image149.wmf"/><Relationship Id="rId328" Type="http://schemas.openxmlformats.org/officeDocument/2006/relationships/oleObject" Target="embeddings/oleObject164.bin"/><Relationship Id="rId349" Type="http://schemas.openxmlformats.org/officeDocument/2006/relationships/image" Target="media/image170.wmf"/><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6.bin"/><Relationship Id="rId195" Type="http://schemas.openxmlformats.org/officeDocument/2006/relationships/image" Target="media/image94.wmf"/><Relationship Id="rId209" Type="http://schemas.openxmlformats.org/officeDocument/2006/relationships/image" Target="media/image100.wmf"/><Relationship Id="rId360" Type="http://schemas.openxmlformats.org/officeDocument/2006/relationships/oleObject" Target="embeddings/oleObject180.bin"/><Relationship Id="rId381" Type="http://schemas.openxmlformats.org/officeDocument/2006/relationships/image" Target="media/image186.wmf"/><Relationship Id="rId220" Type="http://schemas.openxmlformats.org/officeDocument/2006/relationships/oleObject" Target="embeddings/oleObject110.bin"/><Relationship Id="rId241" Type="http://schemas.openxmlformats.org/officeDocument/2006/relationships/image" Target="media/image116.wmf"/><Relationship Id="rId15" Type="http://schemas.openxmlformats.org/officeDocument/2006/relationships/oleObject" Target="embeddings/oleObject3.bin"/><Relationship Id="rId36" Type="http://schemas.openxmlformats.org/officeDocument/2006/relationships/image" Target="media/image14.wmf"/><Relationship Id="rId57" Type="http://schemas.openxmlformats.org/officeDocument/2006/relationships/oleObject" Target="embeddings/oleObject26.bin"/><Relationship Id="rId262" Type="http://schemas.openxmlformats.org/officeDocument/2006/relationships/image" Target="media/image126.wmf"/><Relationship Id="rId283" Type="http://schemas.openxmlformats.org/officeDocument/2006/relationships/oleObject" Target="embeddings/oleObject142.bin"/><Relationship Id="rId318" Type="http://schemas.openxmlformats.org/officeDocument/2006/relationships/oleObject" Target="embeddings/oleObject159.bin"/><Relationship Id="rId339" Type="http://schemas.openxmlformats.org/officeDocument/2006/relationships/image" Target="media/image165.wmf"/><Relationship Id="rId78" Type="http://schemas.openxmlformats.org/officeDocument/2006/relationships/image" Target="media/image37.wmf"/><Relationship Id="rId99" Type="http://schemas.openxmlformats.org/officeDocument/2006/relationships/image" Target="media/image48.wmf"/><Relationship Id="rId101" Type="http://schemas.openxmlformats.org/officeDocument/2006/relationships/image" Target="media/image49.jpeg"/><Relationship Id="rId122" Type="http://schemas.openxmlformats.org/officeDocument/2006/relationships/image" Target="media/image59.wmf"/><Relationship Id="rId143" Type="http://schemas.openxmlformats.org/officeDocument/2006/relationships/image" Target="media/image70.wmf"/><Relationship Id="rId164" Type="http://schemas.openxmlformats.org/officeDocument/2006/relationships/image" Target="media/image79.wmf"/><Relationship Id="rId185" Type="http://schemas.openxmlformats.org/officeDocument/2006/relationships/image" Target="media/image89.wmf"/><Relationship Id="rId350" Type="http://schemas.openxmlformats.org/officeDocument/2006/relationships/oleObject" Target="embeddings/oleObject175.bin"/><Relationship Id="rId371" Type="http://schemas.openxmlformats.org/officeDocument/2006/relationships/image" Target="media/image181.wmf"/><Relationship Id="rId9" Type="http://schemas.openxmlformats.org/officeDocument/2006/relationships/header" Target="header2.xml"/><Relationship Id="rId210" Type="http://schemas.openxmlformats.org/officeDocument/2006/relationships/oleObject" Target="embeddings/oleObject105.bin"/><Relationship Id="rId392" Type="http://schemas.openxmlformats.org/officeDocument/2006/relationships/oleObject" Target="embeddings/oleObject196.bin"/><Relationship Id="rId26" Type="http://schemas.openxmlformats.org/officeDocument/2006/relationships/image" Target="media/image9.wmf"/><Relationship Id="rId231" Type="http://schemas.openxmlformats.org/officeDocument/2006/relationships/image" Target="media/image111.wmf"/><Relationship Id="rId252" Type="http://schemas.openxmlformats.org/officeDocument/2006/relationships/image" Target="media/image121.wmf"/><Relationship Id="rId273" Type="http://schemas.openxmlformats.org/officeDocument/2006/relationships/oleObject" Target="embeddings/oleObject137.bin"/><Relationship Id="rId294" Type="http://schemas.openxmlformats.org/officeDocument/2006/relationships/oleObject" Target="embeddings/oleObject147.bin"/><Relationship Id="rId308" Type="http://schemas.openxmlformats.org/officeDocument/2006/relationships/oleObject" Target="embeddings/oleObject154.bin"/><Relationship Id="rId329" Type="http://schemas.openxmlformats.org/officeDocument/2006/relationships/image" Target="media/image160.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image" Target="media/image65.wmf"/><Relationship Id="rId154" Type="http://schemas.openxmlformats.org/officeDocument/2006/relationships/oleObject" Target="embeddings/oleObject75.bin"/><Relationship Id="rId175" Type="http://schemas.openxmlformats.org/officeDocument/2006/relationships/image" Target="media/image84.wmf"/><Relationship Id="rId340" Type="http://schemas.openxmlformats.org/officeDocument/2006/relationships/oleObject" Target="embeddings/oleObject170.bin"/><Relationship Id="rId361" Type="http://schemas.openxmlformats.org/officeDocument/2006/relationships/image" Target="media/image176.wmf"/><Relationship Id="rId196" Type="http://schemas.openxmlformats.org/officeDocument/2006/relationships/oleObject" Target="embeddings/oleObject97.bin"/><Relationship Id="rId200" Type="http://schemas.openxmlformats.org/officeDocument/2006/relationships/oleObject" Target="embeddings/oleObject100.bin"/><Relationship Id="rId382" Type="http://schemas.openxmlformats.org/officeDocument/2006/relationships/oleObject" Target="embeddings/oleObject191.bin"/><Relationship Id="rId16" Type="http://schemas.openxmlformats.org/officeDocument/2006/relationships/image" Target="media/image4.wmf"/><Relationship Id="rId221" Type="http://schemas.openxmlformats.org/officeDocument/2006/relationships/image" Target="media/image106.wmf"/><Relationship Id="rId242" Type="http://schemas.openxmlformats.org/officeDocument/2006/relationships/oleObject" Target="embeddings/oleObject121.bin"/><Relationship Id="rId263" Type="http://schemas.openxmlformats.org/officeDocument/2006/relationships/oleObject" Target="embeddings/oleObject132.bin"/><Relationship Id="rId284" Type="http://schemas.openxmlformats.org/officeDocument/2006/relationships/image" Target="media/image137.wmf"/><Relationship Id="rId319" Type="http://schemas.openxmlformats.org/officeDocument/2006/relationships/image" Target="media/image155.wmf"/><Relationship Id="rId37" Type="http://schemas.openxmlformats.org/officeDocument/2006/relationships/oleObject" Target="embeddings/oleObject14.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50.jpeg"/><Relationship Id="rId123" Type="http://schemas.openxmlformats.org/officeDocument/2006/relationships/oleObject" Target="embeddings/oleObject59.bin"/><Relationship Id="rId144" Type="http://schemas.openxmlformats.org/officeDocument/2006/relationships/oleObject" Target="embeddings/oleObject69.bin"/><Relationship Id="rId330" Type="http://schemas.openxmlformats.org/officeDocument/2006/relationships/oleObject" Target="embeddings/oleObject165.bin"/><Relationship Id="rId90" Type="http://schemas.openxmlformats.org/officeDocument/2006/relationships/image" Target="media/image43.wmf"/><Relationship Id="rId165" Type="http://schemas.openxmlformats.org/officeDocument/2006/relationships/oleObject" Target="embeddings/oleObject81.bin"/><Relationship Id="rId186" Type="http://schemas.openxmlformats.org/officeDocument/2006/relationships/oleObject" Target="embeddings/oleObject92.bin"/><Relationship Id="rId351" Type="http://schemas.openxmlformats.org/officeDocument/2006/relationships/image" Target="media/image171.wmf"/><Relationship Id="rId372" Type="http://schemas.openxmlformats.org/officeDocument/2006/relationships/oleObject" Target="embeddings/oleObject186.bin"/><Relationship Id="rId393" Type="http://schemas.openxmlformats.org/officeDocument/2006/relationships/image" Target="media/image192.wmf"/><Relationship Id="rId211" Type="http://schemas.openxmlformats.org/officeDocument/2006/relationships/image" Target="media/image101.wmf"/><Relationship Id="rId232" Type="http://schemas.openxmlformats.org/officeDocument/2006/relationships/oleObject" Target="embeddings/oleObject116.bin"/><Relationship Id="rId253" Type="http://schemas.openxmlformats.org/officeDocument/2006/relationships/oleObject" Target="embeddings/oleObject127.bin"/><Relationship Id="rId274" Type="http://schemas.openxmlformats.org/officeDocument/2006/relationships/image" Target="media/image132.wmf"/><Relationship Id="rId295" Type="http://schemas.openxmlformats.org/officeDocument/2006/relationships/image" Target="media/image143.wmf"/><Relationship Id="rId309" Type="http://schemas.openxmlformats.org/officeDocument/2006/relationships/image" Target="media/image150.wmf"/><Relationship Id="rId27" Type="http://schemas.openxmlformats.org/officeDocument/2006/relationships/oleObject" Target="embeddings/oleObject9.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oleObject" Target="embeddings/oleObject64.bin"/><Relationship Id="rId320" Type="http://schemas.openxmlformats.org/officeDocument/2006/relationships/oleObject" Target="embeddings/oleObject160.bin"/><Relationship Id="rId80" Type="http://schemas.openxmlformats.org/officeDocument/2006/relationships/image" Target="media/image38.wmf"/><Relationship Id="rId155" Type="http://schemas.openxmlformats.org/officeDocument/2006/relationships/image" Target="media/image75.wmf"/><Relationship Id="rId176" Type="http://schemas.openxmlformats.org/officeDocument/2006/relationships/oleObject" Target="embeddings/oleObject87.bin"/><Relationship Id="rId197" Type="http://schemas.openxmlformats.org/officeDocument/2006/relationships/oleObject" Target="embeddings/oleObject98.bin"/><Relationship Id="rId341" Type="http://schemas.openxmlformats.org/officeDocument/2006/relationships/image" Target="media/image166.wmf"/><Relationship Id="rId362" Type="http://schemas.openxmlformats.org/officeDocument/2006/relationships/oleObject" Target="embeddings/oleObject181.bin"/><Relationship Id="rId383" Type="http://schemas.openxmlformats.org/officeDocument/2006/relationships/image" Target="media/image187.wmf"/><Relationship Id="rId201" Type="http://schemas.openxmlformats.org/officeDocument/2006/relationships/image" Target="media/image96.wmf"/><Relationship Id="rId222" Type="http://schemas.openxmlformats.org/officeDocument/2006/relationships/oleObject" Target="embeddings/oleObject111.bin"/><Relationship Id="rId243" Type="http://schemas.openxmlformats.org/officeDocument/2006/relationships/image" Target="media/image117.wmf"/><Relationship Id="rId264" Type="http://schemas.openxmlformats.org/officeDocument/2006/relationships/image" Target="media/image127.wmf"/><Relationship Id="rId285" Type="http://schemas.openxmlformats.org/officeDocument/2006/relationships/oleObject" Target="embeddings/oleObject143.bin"/><Relationship Id="rId17" Type="http://schemas.openxmlformats.org/officeDocument/2006/relationships/oleObject" Target="embeddings/oleObject4.bin"/><Relationship Id="rId38" Type="http://schemas.openxmlformats.org/officeDocument/2006/relationships/image" Target="media/image15.wmf"/><Relationship Id="rId59" Type="http://schemas.openxmlformats.org/officeDocument/2006/relationships/oleObject" Target="embeddings/oleObject27.bin"/><Relationship Id="rId103" Type="http://schemas.openxmlformats.org/officeDocument/2006/relationships/image" Target="media/image51.wmf"/><Relationship Id="rId124" Type="http://schemas.openxmlformats.org/officeDocument/2006/relationships/image" Target="media/image60.png"/><Relationship Id="rId310" Type="http://schemas.openxmlformats.org/officeDocument/2006/relationships/oleObject" Target="embeddings/oleObject155.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image" Target="media/image71.wmf"/><Relationship Id="rId166" Type="http://schemas.openxmlformats.org/officeDocument/2006/relationships/image" Target="media/image80.wmf"/><Relationship Id="rId187" Type="http://schemas.openxmlformats.org/officeDocument/2006/relationships/image" Target="media/image90.wmf"/><Relationship Id="rId331" Type="http://schemas.openxmlformats.org/officeDocument/2006/relationships/image" Target="media/image161.wmf"/><Relationship Id="rId352" Type="http://schemas.openxmlformats.org/officeDocument/2006/relationships/oleObject" Target="embeddings/oleObject176.bin"/><Relationship Id="rId373" Type="http://schemas.openxmlformats.org/officeDocument/2006/relationships/image" Target="media/image182.wmf"/><Relationship Id="rId394" Type="http://schemas.openxmlformats.org/officeDocument/2006/relationships/oleObject" Target="embeddings/oleObject197.bin"/><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image" Target="media/image112.wmf"/><Relationship Id="rId254" Type="http://schemas.openxmlformats.org/officeDocument/2006/relationships/image" Target="media/image122.wmf"/><Relationship Id="rId28" Type="http://schemas.openxmlformats.org/officeDocument/2006/relationships/image" Target="media/image10.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oleObject" Target="embeddings/oleObject138.bin"/><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image" Target="media/image66.wmf"/><Relationship Id="rId156" Type="http://schemas.openxmlformats.org/officeDocument/2006/relationships/oleObject" Target="embeddings/oleObject76.bin"/><Relationship Id="rId177" Type="http://schemas.openxmlformats.org/officeDocument/2006/relationships/image" Target="media/image85.wmf"/><Relationship Id="rId198" Type="http://schemas.openxmlformats.org/officeDocument/2006/relationships/oleObject" Target="embeddings/oleObject99.bin"/><Relationship Id="rId321" Type="http://schemas.openxmlformats.org/officeDocument/2006/relationships/image" Target="media/image156.wmf"/><Relationship Id="rId342" Type="http://schemas.openxmlformats.org/officeDocument/2006/relationships/oleObject" Target="embeddings/oleObject171.bin"/><Relationship Id="rId363" Type="http://schemas.openxmlformats.org/officeDocument/2006/relationships/image" Target="media/image177.wmf"/><Relationship Id="rId384" Type="http://schemas.openxmlformats.org/officeDocument/2006/relationships/oleObject" Target="embeddings/oleObject192.bin"/><Relationship Id="rId202" Type="http://schemas.openxmlformats.org/officeDocument/2006/relationships/oleObject" Target="embeddings/oleObject101.bin"/><Relationship Id="rId223" Type="http://schemas.openxmlformats.org/officeDocument/2006/relationships/image" Target="media/image107.wmf"/><Relationship Id="rId244" Type="http://schemas.openxmlformats.org/officeDocument/2006/relationships/oleObject" Target="embeddings/oleObject122.bin"/><Relationship Id="rId18" Type="http://schemas.openxmlformats.org/officeDocument/2006/relationships/image" Target="media/image5.wmf"/><Relationship Id="rId39" Type="http://schemas.openxmlformats.org/officeDocument/2006/relationships/oleObject" Target="embeddings/oleObject15.bin"/><Relationship Id="rId265" Type="http://schemas.openxmlformats.org/officeDocument/2006/relationships/oleObject" Target="embeddings/oleObject133.bin"/><Relationship Id="rId286" Type="http://schemas.openxmlformats.org/officeDocument/2006/relationships/image" Target="media/image138.wmf"/><Relationship Id="rId50" Type="http://schemas.openxmlformats.org/officeDocument/2006/relationships/image" Target="media/image23.wmf"/><Relationship Id="rId104" Type="http://schemas.openxmlformats.org/officeDocument/2006/relationships/oleObject" Target="embeddings/oleObject48.bin"/><Relationship Id="rId125" Type="http://schemas.openxmlformats.org/officeDocument/2006/relationships/image" Target="media/image61.wmf"/><Relationship Id="rId146" Type="http://schemas.openxmlformats.org/officeDocument/2006/relationships/oleObject" Target="embeddings/oleObject70.bin"/><Relationship Id="rId167" Type="http://schemas.openxmlformats.org/officeDocument/2006/relationships/oleObject" Target="embeddings/oleObject82.bin"/><Relationship Id="rId188" Type="http://schemas.openxmlformats.org/officeDocument/2006/relationships/oleObject" Target="embeddings/oleObject93.bin"/><Relationship Id="rId311" Type="http://schemas.openxmlformats.org/officeDocument/2006/relationships/image" Target="media/image151.wmf"/><Relationship Id="rId332" Type="http://schemas.openxmlformats.org/officeDocument/2006/relationships/oleObject" Target="embeddings/oleObject166.bin"/><Relationship Id="rId353" Type="http://schemas.openxmlformats.org/officeDocument/2006/relationships/image" Target="media/image172.wmf"/><Relationship Id="rId374" Type="http://schemas.openxmlformats.org/officeDocument/2006/relationships/oleObject" Target="embeddings/oleObject187.bin"/><Relationship Id="rId395" Type="http://schemas.openxmlformats.org/officeDocument/2006/relationships/image" Target="media/image193.wmf"/><Relationship Id="rId71" Type="http://schemas.openxmlformats.org/officeDocument/2006/relationships/oleObject" Target="embeddings/oleObject33.bin"/><Relationship Id="rId92" Type="http://schemas.openxmlformats.org/officeDocument/2006/relationships/image" Target="media/image44.wmf"/><Relationship Id="rId213" Type="http://schemas.openxmlformats.org/officeDocument/2006/relationships/image" Target="media/image102.wmf"/><Relationship Id="rId234"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0.bin"/><Relationship Id="rId255" Type="http://schemas.openxmlformats.org/officeDocument/2006/relationships/oleObject" Target="embeddings/oleObject128.bin"/><Relationship Id="rId276" Type="http://schemas.openxmlformats.org/officeDocument/2006/relationships/image" Target="media/image133.wmf"/><Relationship Id="rId297" Type="http://schemas.openxmlformats.org/officeDocument/2006/relationships/image" Target="media/image144.wmf"/><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oleObject" Target="embeddings/oleObject65.bin"/><Relationship Id="rId157" Type="http://schemas.openxmlformats.org/officeDocument/2006/relationships/oleObject" Target="embeddings/oleObject77.bin"/><Relationship Id="rId178" Type="http://schemas.openxmlformats.org/officeDocument/2006/relationships/oleObject" Target="embeddings/oleObject88.bin"/><Relationship Id="rId301" Type="http://schemas.openxmlformats.org/officeDocument/2006/relationships/image" Target="media/image146.wmf"/><Relationship Id="rId322" Type="http://schemas.openxmlformats.org/officeDocument/2006/relationships/oleObject" Target="embeddings/oleObject161.bin"/><Relationship Id="rId343" Type="http://schemas.openxmlformats.org/officeDocument/2006/relationships/image" Target="media/image167.wmf"/><Relationship Id="rId364" Type="http://schemas.openxmlformats.org/officeDocument/2006/relationships/oleObject" Target="embeddings/oleObject182.bin"/><Relationship Id="rId61" Type="http://schemas.openxmlformats.org/officeDocument/2006/relationships/oleObject" Target="embeddings/oleObject28.bin"/><Relationship Id="rId82" Type="http://schemas.openxmlformats.org/officeDocument/2006/relationships/image" Target="media/image39.wmf"/><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image" Target="media/image188.wmf"/><Relationship Id="rId19" Type="http://schemas.openxmlformats.org/officeDocument/2006/relationships/oleObject" Target="embeddings/oleObject5.bin"/><Relationship Id="rId224" Type="http://schemas.openxmlformats.org/officeDocument/2006/relationships/oleObject" Target="embeddings/oleObject112.bin"/><Relationship Id="rId245" Type="http://schemas.openxmlformats.org/officeDocument/2006/relationships/image" Target="media/image118.wmf"/><Relationship Id="rId266" Type="http://schemas.openxmlformats.org/officeDocument/2006/relationships/image" Target="media/image128.wmf"/><Relationship Id="rId287" Type="http://schemas.openxmlformats.org/officeDocument/2006/relationships/oleObject" Target="embeddings/oleObject144.bin"/><Relationship Id="rId30" Type="http://schemas.openxmlformats.org/officeDocument/2006/relationships/image" Target="media/image11.wmf"/><Relationship Id="rId105" Type="http://schemas.openxmlformats.org/officeDocument/2006/relationships/image" Target="media/image52.wmf"/><Relationship Id="rId126" Type="http://schemas.openxmlformats.org/officeDocument/2006/relationships/oleObject" Target="embeddings/oleObject60.bin"/><Relationship Id="rId147" Type="http://schemas.openxmlformats.org/officeDocument/2006/relationships/image" Target="media/image72.wmf"/><Relationship Id="rId168" Type="http://schemas.openxmlformats.org/officeDocument/2006/relationships/image" Target="media/image81.wmf"/><Relationship Id="rId312" Type="http://schemas.openxmlformats.org/officeDocument/2006/relationships/oleObject" Target="embeddings/oleObject156.bin"/><Relationship Id="rId333" Type="http://schemas.openxmlformats.org/officeDocument/2006/relationships/image" Target="media/image162.wmf"/><Relationship Id="rId354" Type="http://schemas.openxmlformats.org/officeDocument/2006/relationships/oleObject" Target="embeddings/oleObject177.bin"/><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189" Type="http://schemas.openxmlformats.org/officeDocument/2006/relationships/image" Target="media/image91.wmf"/><Relationship Id="rId375" Type="http://schemas.openxmlformats.org/officeDocument/2006/relationships/image" Target="media/image183.wmf"/><Relationship Id="rId396" Type="http://schemas.openxmlformats.org/officeDocument/2006/relationships/oleObject" Target="embeddings/oleObject198.bin"/><Relationship Id="rId3" Type="http://schemas.microsoft.com/office/2007/relationships/stylesWithEffects" Target="stylesWithEffects.xml"/><Relationship Id="rId214" Type="http://schemas.openxmlformats.org/officeDocument/2006/relationships/oleObject" Target="embeddings/oleObject107.bin"/><Relationship Id="rId235" Type="http://schemas.openxmlformats.org/officeDocument/2006/relationships/image" Target="media/image113.wmf"/><Relationship Id="rId256" Type="http://schemas.openxmlformats.org/officeDocument/2006/relationships/image" Target="media/image123.wmf"/><Relationship Id="rId277" Type="http://schemas.openxmlformats.org/officeDocument/2006/relationships/oleObject" Target="embeddings/oleObject139.bin"/><Relationship Id="rId298" Type="http://schemas.openxmlformats.org/officeDocument/2006/relationships/oleObject" Target="embeddings/oleObject149.bin"/><Relationship Id="rId400" Type="http://schemas.openxmlformats.org/officeDocument/2006/relationships/oleObject" Target="embeddings/oleObject200.bin"/><Relationship Id="rId116" Type="http://schemas.openxmlformats.org/officeDocument/2006/relationships/image" Target="media/image56.wmf"/><Relationship Id="rId137" Type="http://schemas.openxmlformats.org/officeDocument/2006/relationships/image" Target="media/image67.wmf"/><Relationship Id="rId158" Type="http://schemas.openxmlformats.org/officeDocument/2006/relationships/image" Target="media/image76.wmf"/><Relationship Id="rId302" Type="http://schemas.openxmlformats.org/officeDocument/2006/relationships/oleObject" Target="embeddings/oleObject151.bin"/><Relationship Id="rId323" Type="http://schemas.openxmlformats.org/officeDocument/2006/relationships/image" Target="media/image157.wmf"/><Relationship Id="rId344" Type="http://schemas.openxmlformats.org/officeDocument/2006/relationships/oleObject" Target="embeddings/oleObject172.bin"/><Relationship Id="rId20" Type="http://schemas.openxmlformats.org/officeDocument/2006/relationships/image" Target="media/image6.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179" Type="http://schemas.openxmlformats.org/officeDocument/2006/relationships/image" Target="media/image86.wmf"/><Relationship Id="rId365" Type="http://schemas.openxmlformats.org/officeDocument/2006/relationships/image" Target="media/image178.wmf"/><Relationship Id="rId386" Type="http://schemas.openxmlformats.org/officeDocument/2006/relationships/oleObject" Target="embeddings/oleObject193.bin"/><Relationship Id="rId190" Type="http://schemas.openxmlformats.org/officeDocument/2006/relationships/oleObject" Target="embeddings/oleObject94.bin"/><Relationship Id="rId204" Type="http://schemas.openxmlformats.org/officeDocument/2006/relationships/oleObject" Target="embeddings/oleObject102.bin"/><Relationship Id="rId225" Type="http://schemas.openxmlformats.org/officeDocument/2006/relationships/image" Target="media/image108.wmf"/><Relationship Id="rId246" Type="http://schemas.openxmlformats.org/officeDocument/2006/relationships/oleObject" Target="embeddings/oleObject123.bin"/><Relationship Id="rId267" Type="http://schemas.openxmlformats.org/officeDocument/2006/relationships/oleObject" Target="embeddings/oleObject134.bin"/><Relationship Id="rId288" Type="http://schemas.openxmlformats.org/officeDocument/2006/relationships/image" Target="media/image139.png"/><Relationship Id="rId106" Type="http://schemas.openxmlformats.org/officeDocument/2006/relationships/oleObject" Target="embeddings/oleObject49.bin"/><Relationship Id="rId127" Type="http://schemas.openxmlformats.org/officeDocument/2006/relationships/image" Target="media/image62.wmf"/><Relationship Id="rId313" Type="http://schemas.openxmlformats.org/officeDocument/2006/relationships/image" Target="media/image152.wmf"/><Relationship Id="rId10" Type="http://schemas.openxmlformats.org/officeDocument/2006/relationships/image" Target="media/image1.wmf"/><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oleObject" Target="embeddings/oleObject34.bin"/><Relationship Id="rId94" Type="http://schemas.openxmlformats.org/officeDocument/2006/relationships/image" Target="media/image45.wmf"/><Relationship Id="rId148" Type="http://schemas.openxmlformats.org/officeDocument/2006/relationships/oleObject" Target="embeddings/oleObject71.bin"/><Relationship Id="rId169" Type="http://schemas.openxmlformats.org/officeDocument/2006/relationships/oleObject" Target="embeddings/oleObject83.bin"/><Relationship Id="rId334" Type="http://schemas.openxmlformats.org/officeDocument/2006/relationships/oleObject" Target="embeddings/oleObject167.bin"/><Relationship Id="rId355" Type="http://schemas.openxmlformats.org/officeDocument/2006/relationships/image" Target="media/image173.wmf"/><Relationship Id="rId376" Type="http://schemas.openxmlformats.org/officeDocument/2006/relationships/oleObject" Target="embeddings/oleObject188.bin"/><Relationship Id="rId397" Type="http://schemas.openxmlformats.org/officeDocument/2006/relationships/image" Target="media/image194.wmf"/><Relationship Id="rId4" Type="http://schemas.openxmlformats.org/officeDocument/2006/relationships/settings" Target="settings.xml"/><Relationship Id="rId180" Type="http://schemas.openxmlformats.org/officeDocument/2006/relationships/oleObject" Target="embeddings/oleObject89.bin"/><Relationship Id="rId215" Type="http://schemas.openxmlformats.org/officeDocument/2006/relationships/image" Target="media/image103.wmf"/><Relationship Id="rId236" Type="http://schemas.openxmlformats.org/officeDocument/2006/relationships/oleObject" Target="embeddings/oleObject118.bin"/><Relationship Id="rId257" Type="http://schemas.openxmlformats.org/officeDocument/2006/relationships/oleObject" Target="embeddings/oleObject129.bin"/><Relationship Id="rId278" Type="http://schemas.openxmlformats.org/officeDocument/2006/relationships/image" Target="media/image134.wmf"/><Relationship Id="rId401" Type="http://schemas.openxmlformats.org/officeDocument/2006/relationships/image" Target="media/image196.emf"/><Relationship Id="rId303" Type="http://schemas.openxmlformats.org/officeDocument/2006/relationships/image" Target="media/image147.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oleObject" Target="embeddings/oleObject66.bin"/><Relationship Id="rId345" Type="http://schemas.openxmlformats.org/officeDocument/2006/relationships/image" Target="media/image168.wmf"/><Relationship Id="rId387" Type="http://schemas.openxmlformats.org/officeDocument/2006/relationships/image" Target="media/image189.wmf"/><Relationship Id="rId191" Type="http://schemas.openxmlformats.org/officeDocument/2006/relationships/image" Target="media/image92.wmf"/><Relationship Id="rId205" Type="http://schemas.openxmlformats.org/officeDocument/2006/relationships/image" Target="media/image98.wmf"/><Relationship Id="rId247" Type="http://schemas.openxmlformats.org/officeDocument/2006/relationships/image" Target="media/image119.wmf"/><Relationship Id="rId107" Type="http://schemas.openxmlformats.org/officeDocument/2006/relationships/image" Target="media/image53.wmf"/><Relationship Id="rId289" Type="http://schemas.openxmlformats.org/officeDocument/2006/relationships/image" Target="media/image140.wmf"/></Relationships>
</file>

<file path=word/_rels/footnotes.xml.rels><?xml version="1.0" encoding="UTF-8" standalone="yes"?>
<Relationships xmlns="http://schemas.openxmlformats.org/package/2006/relationships"><Relationship Id="rId3" Type="http://schemas.openxmlformats.org/officeDocument/2006/relationships/image" Target="media/image17.wmf"/><Relationship Id="rId2" Type="http://schemas.openxmlformats.org/officeDocument/2006/relationships/oleObject" Target="embeddings/oleObject16.bin"/><Relationship Id="rId1" Type="http://schemas.openxmlformats.org/officeDocument/2006/relationships/image" Target="media/image16.wmf"/><Relationship Id="rId4" Type="http://schemas.openxmlformats.org/officeDocument/2006/relationships/oleObject" Target="embeddings/oleObject17.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6766</Words>
  <Characters>37213</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La característica principal de los modelos econométricos dinámicos  es tener una variable rezagada</vt:lpstr>
    </vt:vector>
  </TitlesOfParts>
  <Company/>
  <LinksUpToDate>false</LinksUpToDate>
  <CharactersWithSpaces>43892</CharactersWithSpaces>
  <SharedDoc>false</SharedDoc>
  <HLinks>
    <vt:vector size="72" baseType="variant">
      <vt:variant>
        <vt:i4>1048625</vt:i4>
      </vt:variant>
      <vt:variant>
        <vt:i4>68</vt:i4>
      </vt:variant>
      <vt:variant>
        <vt:i4>0</vt:i4>
      </vt:variant>
      <vt:variant>
        <vt:i4>5</vt:i4>
      </vt:variant>
      <vt:variant>
        <vt:lpwstr/>
      </vt:variant>
      <vt:variant>
        <vt:lpwstr>_Toc270139087</vt:lpwstr>
      </vt:variant>
      <vt:variant>
        <vt:i4>1048625</vt:i4>
      </vt:variant>
      <vt:variant>
        <vt:i4>62</vt:i4>
      </vt:variant>
      <vt:variant>
        <vt:i4>0</vt:i4>
      </vt:variant>
      <vt:variant>
        <vt:i4>5</vt:i4>
      </vt:variant>
      <vt:variant>
        <vt:lpwstr/>
      </vt:variant>
      <vt:variant>
        <vt:lpwstr>_Toc270139086</vt:lpwstr>
      </vt:variant>
      <vt:variant>
        <vt:i4>1048625</vt:i4>
      </vt:variant>
      <vt:variant>
        <vt:i4>56</vt:i4>
      </vt:variant>
      <vt:variant>
        <vt:i4>0</vt:i4>
      </vt:variant>
      <vt:variant>
        <vt:i4>5</vt:i4>
      </vt:variant>
      <vt:variant>
        <vt:lpwstr/>
      </vt:variant>
      <vt:variant>
        <vt:lpwstr>_Toc270139085</vt:lpwstr>
      </vt:variant>
      <vt:variant>
        <vt:i4>1048625</vt:i4>
      </vt:variant>
      <vt:variant>
        <vt:i4>50</vt:i4>
      </vt:variant>
      <vt:variant>
        <vt:i4>0</vt:i4>
      </vt:variant>
      <vt:variant>
        <vt:i4>5</vt:i4>
      </vt:variant>
      <vt:variant>
        <vt:lpwstr/>
      </vt:variant>
      <vt:variant>
        <vt:lpwstr>_Toc270139084</vt:lpwstr>
      </vt:variant>
      <vt:variant>
        <vt:i4>1048625</vt:i4>
      </vt:variant>
      <vt:variant>
        <vt:i4>44</vt:i4>
      </vt:variant>
      <vt:variant>
        <vt:i4>0</vt:i4>
      </vt:variant>
      <vt:variant>
        <vt:i4>5</vt:i4>
      </vt:variant>
      <vt:variant>
        <vt:lpwstr/>
      </vt:variant>
      <vt:variant>
        <vt:lpwstr>_Toc270139083</vt:lpwstr>
      </vt:variant>
      <vt:variant>
        <vt:i4>1048625</vt:i4>
      </vt:variant>
      <vt:variant>
        <vt:i4>38</vt:i4>
      </vt:variant>
      <vt:variant>
        <vt:i4>0</vt:i4>
      </vt:variant>
      <vt:variant>
        <vt:i4>5</vt:i4>
      </vt:variant>
      <vt:variant>
        <vt:lpwstr/>
      </vt:variant>
      <vt:variant>
        <vt:lpwstr>_Toc270139082</vt:lpwstr>
      </vt:variant>
      <vt:variant>
        <vt:i4>1048625</vt:i4>
      </vt:variant>
      <vt:variant>
        <vt:i4>32</vt:i4>
      </vt:variant>
      <vt:variant>
        <vt:i4>0</vt:i4>
      </vt:variant>
      <vt:variant>
        <vt:i4>5</vt:i4>
      </vt:variant>
      <vt:variant>
        <vt:lpwstr/>
      </vt:variant>
      <vt:variant>
        <vt:lpwstr>_Toc270139081</vt:lpwstr>
      </vt:variant>
      <vt:variant>
        <vt:i4>1048625</vt:i4>
      </vt:variant>
      <vt:variant>
        <vt:i4>26</vt:i4>
      </vt:variant>
      <vt:variant>
        <vt:i4>0</vt:i4>
      </vt:variant>
      <vt:variant>
        <vt:i4>5</vt:i4>
      </vt:variant>
      <vt:variant>
        <vt:lpwstr/>
      </vt:variant>
      <vt:variant>
        <vt:lpwstr>_Toc270139080</vt:lpwstr>
      </vt:variant>
      <vt:variant>
        <vt:i4>2031665</vt:i4>
      </vt:variant>
      <vt:variant>
        <vt:i4>20</vt:i4>
      </vt:variant>
      <vt:variant>
        <vt:i4>0</vt:i4>
      </vt:variant>
      <vt:variant>
        <vt:i4>5</vt:i4>
      </vt:variant>
      <vt:variant>
        <vt:lpwstr/>
      </vt:variant>
      <vt:variant>
        <vt:lpwstr>_Toc270139079</vt:lpwstr>
      </vt:variant>
      <vt:variant>
        <vt:i4>2031665</vt:i4>
      </vt:variant>
      <vt:variant>
        <vt:i4>14</vt:i4>
      </vt:variant>
      <vt:variant>
        <vt:i4>0</vt:i4>
      </vt:variant>
      <vt:variant>
        <vt:i4>5</vt:i4>
      </vt:variant>
      <vt:variant>
        <vt:lpwstr/>
      </vt:variant>
      <vt:variant>
        <vt:lpwstr>_Toc270139078</vt:lpwstr>
      </vt:variant>
      <vt:variant>
        <vt:i4>2031665</vt:i4>
      </vt:variant>
      <vt:variant>
        <vt:i4>8</vt:i4>
      </vt:variant>
      <vt:variant>
        <vt:i4>0</vt:i4>
      </vt:variant>
      <vt:variant>
        <vt:i4>5</vt:i4>
      </vt:variant>
      <vt:variant>
        <vt:lpwstr/>
      </vt:variant>
      <vt:variant>
        <vt:lpwstr>_Toc270139077</vt:lpwstr>
      </vt:variant>
      <vt:variant>
        <vt:i4>2031665</vt:i4>
      </vt:variant>
      <vt:variant>
        <vt:i4>2</vt:i4>
      </vt:variant>
      <vt:variant>
        <vt:i4>0</vt:i4>
      </vt:variant>
      <vt:variant>
        <vt:i4>5</vt:i4>
      </vt:variant>
      <vt:variant>
        <vt:lpwstr/>
      </vt:variant>
      <vt:variant>
        <vt:lpwstr>_Toc270139076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característica principal de los modelos econométricos dinámicos  es tener una variable rezagada</dc:title>
  <dc:creator>..</dc:creator>
  <cp:lastModifiedBy>.</cp:lastModifiedBy>
  <cp:revision>3</cp:revision>
  <cp:lastPrinted>2011-08-22T22:58:00Z</cp:lastPrinted>
  <dcterms:created xsi:type="dcterms:W3CDTF">2012-07-24T19:41:00Z</dcterms:created>
  <dcterms:modified xsi:type="dcterms:W3CDTF">2012-08-03T19:11:00Z</dcterms:modified>
</cp:coreProperties>
</file>